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87" w:rsidRPr="00DA0678" w:rsidRDefault="00621D8C" w:rsidP="00621D8C">
      <w:pPr>
        <w:ind w:left="-1134"/>
        <w:jc w:val="both"/>
        <w:rPr>
          <w:rFonts w:ascii="Roboto" w:hAnsi="Roboto" w:cs="Times New Roman"/>
          <w:sz w:val="28"/>
          <w:szCs w:val="28"/>
        </w:rPr>
      </w:pPr>
      <w:r w:rsidRPr="00DA0678">
        <w:rPr>
          <w:rFonts w:ascii="Roboto" w:hAnsi="Roboto" w:cs="Times New Roman"/>
          <w:noProof/>
          <w:sz w:val="28"/>
          <w:szCs w:val="28"/>
          <w:lang w:bidi="ar-SA"/>
        </w:rPr>
        <w:drawing>
          <wp:inline distT="0" distB="0" distL="0" distR="0" wp14:anchorId="2ED08C46">
            <wp:extent cx="2971165" cy="8001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04125" w:rsidRPr="00DA0678" w:rsidRDefault="00704125" w:rsidP="00AA71B9">
      <w:pPr>
        <w:pStyle w:val="20"/>
        <w:shd w:val="clear" w:color="auto" w:fill="auto"/>
        <w:spacing w:line="240" w:lineRule="auto"/>
        <w:rPr>
          <w:rFonts w:ascii="Roboto" w:hAnsi="Roboto"/>
          <w:b/>
          <w:bCs/>
          <w:i w:val="0"/>
          <w:iCs w:val="0"/>
          <w:sz w:val="28"/>
          <w:szCs w:val="28"/>
        </w:rPr>
      </w:pPr>
    </w:p>
    <w:p w:rsidR="007A2D00" w:rsidRPr="00DA0678" w:rsidRDefault="005E52EC" w:rsidP="00F53BC2">
      <w:pPr>
        <w:pStyle w:val="20"/>
        <w:shd w:val="clear" w:color="auto" w:fill="auto"/>
        <w:spacing w:line="259" w:lineRule="auto"/>
        <w:ind w:left="-1134" w:right="-1273"/>
        <w:rPr>
          <w:rFonts w:ascii="Roboto" w:hAnsi="Roboto"/>
          <w:b/>
          <w:bCs/>
          <w:i w:val="0"/>
          <w:iCs w:val="0"/>
          <w:sz w:val="50"/>
          <w:szCs w:val="50"/>
        </w:rPr>
      </w:pPr>
      <w:r w:rsidRPr="00DA0678">
        <w:rPr>
          <w:rFonts w:ascii="Roboto" w:hAnsi="Roboto"/>
          <w:b/>
          <w:bCs/>
          <w:i w:val="0"/>
          <w:iCs w:val="0"/>
          <w:sz w:val="50"/>
          <w:szCs w:val="50"/>
        </w:rPr>
        <w:t>Отчет по качеству</w:t>
      </w:r>
    </w:p>
    <w:p w:rsidR="00335B87" w:rsidRPr="00DA0678" w:rsidRDefault="007A2D00" w:rsidP="00F53BC2">
      <w:pPr>
        <w:pStyle w:val="20"/>
        <w:shd w:val="clear" w:color="auto" w:fill="auto"/>
        <w:spacing w:line="259" w:lineRule="auto"/>
        <w:ind w:left="-1134" w:right="-1273"/>
        <w:rPr>
          <w:rFonts w:ascii="Roboto" w:hAnsi="Roboto"/>
          <w:i w:val="0"/>
          <w:sz w:val="50"/>
          <w:szCs w:val="50"/>
        </w:rPr>
      </w:pPr>
      <w:r w:rsidRPr="00DA0678">
        <w:rPr>
          <w:rFonts w:ascii="Roboto" w:hAnsi="Roboto"/>
          <w:bCs/>
          <w:i w:val="0"/>
          <w:iCs w:val="0"/>
          <w:sz w:val="50"/>
          <w:szCs w:val="50"/>
        </w:rPr>
        <w:t>Отчет об основных показателях финансово-хозяйственной деятельности организации образования, здравоохранения и социального обслуживания населения</w:t>
      </w:r>
      <w:r w:rsidR="00AF4590" w:rsidRPr="00DA0678">
        <w:rPr>
          <w:rFonts w:ascii="Roboto" w:hAnsi="Roboto"/>
          <w:bCs/>
          <w:i w:val="0"/>
          <w:iCs w:val="0"/>
          <w:sz w:val="50"/>
          <w:szCs w:val="50"/>
          <w:lang w:val="kk-KZ"/>
        </w:rPr>
        <w:t xml:space="preserve"> </w:t>
      </w:r>
      <w:r w:rsidR="003317A1" w:rsidRPr="00DA0678">
        <w:rPr>
          <w:rFonts w:ascii="Roboto" w:hAnsi="Roboto"/>
          <w:i w:val="0"/>
          <w:sz w:val="50"/>
          <w:szCs w:val="50"/>
        </w:rPr>
        <w:t>за 2024</w:t>
      </w:r>
      <w:r w:rsidR="00225395" w:rsidRPr="00DA0678">
        <w:rPr>
          <w:rFonts w:ascii="Roboto" w:hAnsi="Roboto"/>
          <w:i w:val="0"/>
          <w:sz w:val="50"/>
          <w:szCs w:val="50"/>
        </w:rPr>
        <w:t xml:space="preserve"> год</w:t>
      </w:r>
    </w:p>
    <w:p w:rsidR="00F53BC2" w:rsidRPr="00DA0678" w:rsidRDefault="00F53BC2" w:rsidP="00F53BC2">
      <w:pPr>
        <w:pStyle w:val="20"/>
        <w:shd w:val="clear" w:color="auto" w:fill="auto"/>
        <w:spacing w:line="259" w:lineRule="auto"/>
        <w:rPr>
          <w:rFonts w:ascii="Roboto" w:hAnsi="Roboto"/>
          <w:b/>
          <w:i w:val="0"/>
          <w:sz w:val="50"/>
          <w:szCs w:val="50"/>
        </w:rPr>
      </w:pPr>
    </w:p>
    <w:p w:rsidR="00F53BC2" w:rsidRPr="00DA0678" w:rsidRDefault="00F53BC2" w:rsidP="00F53BC2">
      <w:pPr>
        <w:pStyle w:val="20"/>
        <w:shd w:val="clear" w:color="auto" w:fill="auto"/>
        <w:spacing w:line="259" w:lineRule="auto"/>
        <w:rPr>
          <w:rFonts w:ascii="Roboto" w:hAnsi="Roboto"/>
          <w:b/>
          <w:bCs/>
          <w:i w:val="0"/>
          <w:iCs w:val="0"/>
          <w:sz w:val="50"/>
          <w:szCs w:val="50"/>
        </w:rPr>
        <w:sectPr w:rsidR="00F53BC2" w:rsidRPr="00DA0678">
          <w:pgSz w:w="11900" w:h="16840"/>
          <w:pgMar w:top="720" w:right="2430" w:bottom="720" w:left="2238" w:header="292" w:footer="292" w:gutter="0"/>
          <w:pgNumType w:start="1"/>
          <w:cols w:space="720"/>
          <w:noEndnote/>
          <w:docGrid w:linePitch="360"/>
        </w:sectPr>
      </w:pPr>
    </w:p>
    <w:p w:rsidR="00335B87" w:rsidRPr="00DA0678" w:rsidRDefault="005E52EC" w:rsidP="00621D8C">
      <w:pPr>
        <w:pStyle w:val="1"/>
        <w:shd w:val="clear" w:color="auto" w:fill="auto"/>
        <w:spacing w:after="160" w:line="192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lastRenderedPageBreak/>
        <w:t>Содержание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Контактные данные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Введение-Актуальность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Обновление метаданных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Представление статистической информации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Единица измерения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Отчетный период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Правовая основа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Конфиденциальность и защита данных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51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Политика публикаций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Частота распространения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Формат распространения, доступность и четкость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Доступность документации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Управление качеством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Актуальность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Точность и надежность (заполняется с учетом типа наблюдения)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Своевременность и пунктуальность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Сопоставимость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Согласованность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Нагрузка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Пересмотр данных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Обработка статистических данных</w:t>
      </w:r>
    </w:p>
    <w:p w:rsidR="00335B87" w:rsidRPr="00DA0678" w:rsidRDefault="005E52EC" w:rsidP="00621D8C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160" w:line="192" w:lineRule="auto"/>
        <w:rPr>
          <w:rFonts w:ascii="Roboto" w:hAnsi="Roboto"/>
          <w:sz w:val="28"/>
          <w:szCs w:val="28"/>
        </w:rPr>
        <w:sectPr w:rsidR="00335B87" w:rsidRPr="00DA0678">
          <w:footerReference w:type="default" r:id="rId9"/>
          <w:pgSz w:w="11900" w:h="16840"/>
          <w:pgMar w:top="759" w:right="1728" w:bottom="759" w:left="1757" w:header="331" w:footer="3" w:gutter="0"/>
          <w:cols w:space="720"/>
          <w:noEndnote/>
          <w:docGrid w:linePitch="360"/>
        </w:sectPr>
      </w:pPr>
      <w:r w:rsidRPr="00DA0678">
        <w:rPr>
          <w:rFonts w:ascii="Roboto" w:hAnsi="Roboto"/>
          <w:sz w:val="28"/>
          <w:szCs w:val="28"/>
        </w:rPr>
        <w:t>Замечания</w:t>
      </w:r>
    </w:p>
    <w:p w:rsidR="00335B87" w:rsidRPr="00DA0678" w:rsidRDefault="005E52EC" w:rsidP="00DA0678">
      <w:pPr>
        <w:pStyle w:val="1"/>
        <w:numPr>
          <w:ilvl w:val="0"/>
          <w:numId w:val="2"/>
        </w:numPr>
        <w:shd w:val="clear" w:color="auto" w:fill="auto"/>
        <w:tabs>
          <w:tab w:val="left" w:pos="51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lastRenderedPageBreak/>
        <w:t>Контактные данные</w:t>
      </w:r>
    </w:p>
    <w:p w:rsidR="00335B87" w:rsidRPr="00DA0678" w:rsidRDefault="005E52EC" w:rsidP="00DA0678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Организация</w:t>
      </w:r>
    </w:p>
    <w:p w:rsidR="00335B87" w:rsidRPr="00DA0678" w:rsidRDefault="00214A58" w:rsidP="00DA0678">
      <w:pPr>
        <w:pStyle w:val="1"/>
        <w:shd w:val="clear" w:color="auto" w:fill="auto"/>
        <w:spacing w:line="259" w:lineRule="auto"/>
        <w:jc w:val="both"/>
        <w:rPr>
          <w:rFonts w:ascii="Roboto" w:hAnsi="Roboto"/>
          <w:sz w:val="28"/>
          <w:szCs w:val="28"/>
          <w:lang w:val="kk-KZ"/>
        </w:rPr>
      </w:pPr>
      <w:r w:rsidRPr="00DA0678">
        <w:rPr>
          <w:rFonts w:ascii="Roboto" w:hAnsi="Roboto"/>
          <w:sz w:val="28"/>
          <w:szCs w:val="28"/>
        </w:rPr>
        <w:t>Бюро национальной статистики Агентства по стратегическому планированию и реформам Республики Казахстан</w:t>
      </w:r>
      <w:r w:rsidR="00E519F8" w:rsidRPr="00DA0678">
        <w:rPr>
          <w:rFonts w:ascii="Roboto" w:hAnsi="Roboto"/>
          <w:sz w:val="28"/>
          <w:szCs w:val="28"/>
          <w:lang w:val="kk-KZ"/>
        </w:rPr>
        <w:t xml:space="preserve"> (далее – Бюро)</w:t>
      </w:r>
    </w:p>
    <w:p w:rsidR="00335B87" w:rsidRPr="00DA0678" w:rsidRDefault="005E52EC" w:rsidP="00DA0678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Структурное подразделение</w:t>
      </w:r>
    </w:p>
    <w:p w:rsidR="00335B87" w:rsidRPr="00DA0678" w:rsidRDefault="00704125" w:rsidP="00DA0678">
      <w:pPr>
        <w:pStyle w:val="1"/>
        <w:shd w:val="clear" w:color="auto" w:fill="auto"/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Департамент статистики населения</w:t>
      </w:r>
    </w:p>
    <w:p w:rsidR="00335B87" w:rsidRPr="00DA0678" w:rsidRDefault="005E52EC" w:rsidP="00DA0678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Имя контактного лица</w:t>
      </w:r>
    </w:p>
    <w:p w:rsidR="00335B87" w:rsidRPr="00DA0678" w:rsidRDefault="00704125" w:rsidP="00DA0678">
      <w:pPr>
        <w:pStyle w:val="1"/>
        <w:shd w:val="clear" w:color="auto" w:fill="auto"/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Маханбетова Гульмира </w:t>
      </w:r>
      <w:proofErr w:type="spellStart"/>
      <w:r w:rsidRPr="00DA0678">
        <w:rPr>
          <w:rFonts w:ascii="Roboto" w:hAnsi="Roboto"/>
          <w:sz w:val="28"/>
          <w:szCs w:val="28"/>
        </w:rPr>
        <w:t>Шакимардановна</w:t>
      </w:r>
      <w:proofErr w:type="spellEnd"/>
    </w:p>
    <w:p w:rsidR="00335B87" w:rsidRPr="00DA0678" w:rsidRDefault="005E52EC" w:rsidP="00DA0678">
      <w:pPr>
        <w:pStyle w:val="1"/>
        <w:numPr>
          <w:ilvl w:val="0"/>
          <w:numId w:val="4"/>
        </w:numPr>
        <w:shd w:val="clear" w:color="auto" w:fill="auto"/>
        <w:tabs>
          <w:tab w:val="left" w:pos="87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Имя руководителя ответственного структурного подразделения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Ханжигитов Нурлан </w:t>
      </w:r>
      <w:proofErr w:type="spellStart"/>
      <w:r w:rsidRPr="00DA0678">
        <w:rPr>
          <w:rFonts w:ascii="Roboto" w:hAnsi="Roboto"/>
          <w:sz w:val="28"/>
          <w:szCs w:val="28"/>
        </w:rPr>
        <w:t>Еркенович</w:t>
      </w:r>
      <w:proofErr w:type="spellEnd"/>
    </w:p>
    <w:p w:rsidR="00335B87" w:rsidRPr="00DA0678" w:rsidRDefault="005E52EC" w:rsidP="00DA0678">
      <w:pPr>
        <w:pStyle w:val="1"/>
        <w:numPr>
          <w:ilvl w:val="0"/>
          <w:numId w:val="5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Почтовый адрес контактного лица</w:t>
      </w:r>
    </w:p>
    <w:p w:rsidR="00335B87" w:rsidRPr="00DA0678" w:rsidRDefault="00427866" w:rsidP="00DA0678">
      <w:pPr>
        <w:pStyle w:val="1"/>
        <w:shd w:val="clear" w:color="auto" w:fill="auto"/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010000, г. Астана, пр. </w:t>
      </w:r>
      <w:proofErr w:type="spellStart"/>
      <w:r w:rsidRPr="00DA0678">
        <w:rPr>
          <w:rFonts w:ascii="Roboto" w:hAnsi="Roboto"/>
          <w:sz w:val="28"/>
          <w:szCs w:val="28"/>
        </w:rPr>
        <w:t>Мәңгілік</w:t>
      </w:r>
      <w:proofErr w:type="spellEnd"/>
      <w:r w:rsidRPr="00DA0678">
        <w:rPr>
          <w:rFonts w:ascii="Roboto" w:hAnsi="Roboto"/>
          <w:sz w:val="28"/>
          <w:szCs w:val="28"/>
        </w:rPr>
        <w:t xml:space="preserve"> Ел 8, Дом Министерств, 4 подъезд</w:t>
      </w:r>
    </w:p>
    <w:p w:rsidR="00335B87" w:rsidRPr="00DA0678" w:rsidRDefault="005E52EC" w:rsidP="00DA0678">
      <w:pPr>
        <w:pStyle w:val="1"/>
        <w:numPr>
          <w:ilvl w:val="0"/>
          <w:numId w:val="5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Адрес электронной почты контактного лица</w:t>
      </w:r>
    </w:p>
    <w:p w:rsidR="00704125" w:rsidRPr="00DA0678" w:rsidRDefault="002831C2" w:rsidP="00DA0678">
      <w:pPr>
        <w:pStyle w:val="1"/>
        <w:shd w:val="clear" w:color="auto" w:fill="auto"/>
        <w:tabs>
          <w:tab w:val="left" w:pos="694"/>
        </w:tabs>
        <w:spacing w:line="259" w:lineRule="auto"/>
        <w:rPr>
          <w:rStyle w:val="a8"/>
          <w:rFonts w:ascii="Roboto" w:hAnsi="Roboto"/>
          <w:sz w:val="28"/>
          <w:szCs w:val="28"/>
          <w:lang w:val="en-US" w:bidi="ar-SA"/>
        </w:rPr>
      </w:pPr>
      <w:hyperlink r:id="rId10" w:history="1">
        <w:r w:rsidR="00704125" w:rsidRPr="00DA0678">
          <w:rPr>
            <w:rStyle w:val="a8"/>
            <w:rFonts w:ascii="Roboto" w:hAnsi="Roboto"/>
            <w:sz w:val="28"/>
            <w:szCs w:val="28"/>
            <w:lang w:val="en-US" w:bidi="ar-SA"/>
          </w:rPr>
          <w:t>G.Makhanbetova@aspire.gov.kz</w:t>
        </w:r>
      </w:hyperlink>
      <w:r w:rsidR="00AF4590" w:rsidRPr="00DA0678">
        <w:rPr>
          <w:rStyle w:val="a8"/>
          <w:rFonts w:ascii="Roboto" w:hAnsi="Roboto"/>
          <w:sz w:val="28"/>
          <w:szCs w:val="28"/>
          <w:lang w:val="en-US" w:bidi="ar-SA"/>
        </w:rPr>
        <w:t xml:space="preserve"> </w:t>
      </w:r>
    </w:p>
    <w:p w:rsidR="00335B87" w:rsidRPr="00DA0678" w:rsidRDefault="005E52EC" w:rsidP="00DA0678">
      <w:pPr>
        <w:pStyle w:val="1"/>
        <w:numPr>
          <w:ilvl w:val="0"/>
          <w:numId w:val="5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Номер телефона контактного лица</w:t>
      </w:r>
    </w:p>
    <w:p w:rsidR="00335B87" w:rsidRPr="00DA0678" w:rsidRDefault="00A25BFB" w:rsidP="00DA0678">
      <w:pPr>
        <w:pStyle w:val="1"/>
        <w:shd w:val="clear" w:color="auto" w:fill="auto"/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+7 7172 </w:t>
      </w:r>
      <w:r w:rsidR="00E519F8" w:rsidRPr="00DA0678">
        <w:rPr>
          <w:rFonts w:ascii="Roboto" w:hAnsi="Roboto"/>
          <w:sz w:val="28"/>
          <w:szCs w:val="28"/>
        </w:rPr>
        <w:t>7492</w:t>
      </w:r>
      <w:r w:rsidR="005E52EC" w:rsidRPr="00DA0678">
        <w:rPr>
          <w:rFonts w:ascii="Roboto" w:hAnsi="Roboto"/>
          <w:sz w:val="28"/>
          <w:szCs w:val="28"/>
        </w:rPr>
        <w:t>56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 w:eastAsia="en-US" w:bidi="en-US"/>
        </w:rPr>
        <w:t>S</w:t>
      </w:r>
      <w:r w:rsidRPr="00DA0678">
        <w:rPr>
          <w:rFonts w:ascii="Roboto" w:hAnsi="Roboto"/>
          <w:b/>
          <w:sz w:val="28"/>
          <w:szCs w:val="28"/>
          <w:lang w:eastAsia="en-US" w:bidi="en-US"/>
        </w:rPr>
        <w:t xml:space="preserve">.2 </w:t>
      </w:r>
      <w:r w:rsidRPr="00DA0678">
        <w:rPr>
          <w:rFonts w:ascii="Roboto" w:hAnsi="Roboto"/>
          <w:b/>
          <w:sz w:val="28"/>
          <w:szCs w:val="28"/>
        </w:rPr>
        <w:t>Введение-Актуальность</w:t>
      </w:r>
    </w:p>
    <w:p w:rsidR="00CA6BDF" w:rsidRPr="00DA0678" w:rsidRDefault="00CA6BDF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Данное статистическое наблюдение относится к отрасли статистики, охватывающей финансово-хозяйственную деятельность организаций образования, здравоохранения и социального обслуживания населения. Статистическая форма разработана на основании данных первичной </w:t>
      </w:r>
      <w:r w:rsidRPr="00DA0678">
        <w:rPr>
          <w:rFonts w:ascii="Roboto" w:hAnsi="Roboto"/>
          <w:sz w:val="28"/>
          <w:szCs w:val="28"/>
          <w:lang w:val="kk-KZ"/>
        </w:rPr>
        <w:t>отчетной</w:t>
      </w:r>
      <w:r w:rsidRPr="00DA0678">
        <w:rPr>
          <w:rFonts w:ascii="Roboto" w:hAnsi="Roboto"/>
          <w:sz w:val="28"/>
          <w:szCs w:val="28"/>
        </w:rPr>
        <w:t xml:space="preserve"> документации этих организаций.</w:t>
      </w:r>
    </w:p>
    <w:p w:rsidR="00CA6BDF" w:rsidRPr="00DA0678" w:rsidRDefault="00CA6BDF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В разделе, посвящённом доходам и расходам, отражаются текущие доходы </w:t>
      </w:r>
      <w:r w:rsidR="00A25BFB" w:rsidRPr="00DA0678">
        <w:rPr>
          <w:rFonts w:ascii="Roboto" w:hAnsi="Roboto"/>
          <w:sz w:val="28"/>
          <w:szCs w:val="28"/>
        </w:rPr>
        <w:t>-</w:t>
      </w:r>
      <w:r w:rsidRPr="00DA0678">
        <w:rPr>
          <w:rFonts w:ascii="Roboto" w:hAnsi="Roboto"/>
          <w:sz w:val="28"/>
          <w:szCs w:val="28"/>
        </w:rPr>
        <w:t xml:space="preserve"> поступления финансовых средств, рассчитываемые по методологии бухгалтерской отчетности организаций. К ним относятся доходы, полученные от оказания услуг, не входящих в перечень основного вида деятельности, а также от реализации товаров, произведённых в результате хозяйственной деятельности организации, по рыночным ценам (без налога на добавленную стоимость </w:t>
      </w:r>
      <w:r w:rsidRPr="00DA0678">
        <w:rPr>
          <w:rFonts w:ascii="Roboto" w:hAnsi="Roboto"/>
          <w:sz w:val="28"/>
          <w:szCs w:val="28"/>
          <w:lang w:val="kk-KZ"/>
        </w:rPr>
        <w:t>-</w:t>
      </w:r>
      <w:r w:rsidRPr="00DA0678">
        <w:rPr>
          <w:rFonts w:ascii="Roboto" w:hAnsi="Roboto"/>
          <w:sz w:val="28"/>
          <w:szCs w:val="28"/>
        </w:rPr>
        <w:t xml:space="preserve"> НДС). Учитываются также товары, произведённые для собственного потребления или валового накопления, включая продукцию, переданную домашним хозяйствам безвозмездно либо по символическим ценам.</w:t>
      </w:r>
    </w:p>
    <w:p w:rsidR="00CA6BDF" w:rsidRPr="00DA0678" w:rsidRDefault="00CA6BDF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Поступления финансовых средств включают в себя показатели, характеризующие наличие и источники финансирования организации: бюджетные поступления (республиканский, местный бюджеты), поступления по договорам с организациями (предприятиями), средства населения, доходы от аренды помещений и оборудования, а также иные источники.</w:t>
      </w:r>
    </w:p>
    <w:p w:rsidR="00CA6BDF" w:rsidRPr="00DA0678" w:rsidRDefault="00CA6BDF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Основой для формирования официальной статистики являются статистические формы, предоставляемые организациями </w:t>
      </w:r>
      <w:r w:rsidRPr="00DA0678">
        <w:rPr>
          <w:rFonts w:ascii="Roboto" w:hAnsi="Roboto"/>
          <w:sz w:val="28"/>
          <w:szCs w:val="28"/>
        </w:rPr>
        <w:lastRenderedPageBreak/>
        <w:t>образования, здравоохранения и социального обслуживания населения. Одной из таких форм является «Отчёт об основных показателях финансово-хозяйственной деятельности организаций образования, здравоохранения и социального обслуживания населения» (</w:t>
      </w:r>
      <w:r w:rsidRPr="00DA0678">
        <w:rPr>
          <w:rFonts w:ascii="Roboto" w:hAnsi="Roboto"/>
          <w:sz w:val="28"/>
          <w:szCs w:val="28"/>
          <w:lang w:val="kk-KZ"/>
        </w:rPr>
        <w:t>индекс</w:t>
      </w:r>
      <w:r w:rsidRPr="00DA0678">
        <w:rPr>
          <w:rFonts w:ascii="Roboto" w:hAnsi="Roboto"/>
          <w:sz w:val="28"/>
          <w:szCs w:val="28"/>
        </w:rPr>
        <w:t xml:space="preserve"> «</w:t>
      </w:r>
      <w:r w:rsidRPr="00DA0678">
        <w:rPr>
          <w:rFonts w:ascii="Roboto" w:hAnsi="Roboto"/>
          <w:sz w:val="28"/>
          <w:szCs w:val="28"/>
          <w:lang w:val="kk-KZ"/>
        </w:rPr>
        <w:t>СОЦФИН</w:t>
      </w:r>
      <w:r w:rsidRPr="00DA0678">
        <w:rPr>
          <w:rFonts w:ascii="Roboto" w:hAnsi="Roboto"/>
          <w:sz w:val="28"/>
          <w:szCs w:val="28"/>
        </w:rPr>
        <w:t xml:space="preserve">», периодичность </w:t>
      </w:r>
      <w:r w:rsidR="00092C5C" w:rsidRPr="00DA0678">
        <w:rPr>
          <w:rFonts w:ascii="Roboto" w:hAnsi="Roboto"/>
          <w:sz w:val="28"/>
          <w:szCs w:val="28"/>
          <w:lang w:val="kk-KZ"/>
        </w:rPr>
        <w:t>-</w:t>
      </w:r>
      <w:r w:rsidRPr="00DA0678">
        <w:rPr>
          <w:rFonts w:ascii="Roboto" w:hAnsi="Roboto"/>
          <w:sz w:val="28"/>
          <w:szCs w:val="28"/>
        </w:rPr>
        <w:t xml:space="preserve"> годовая).</w:t>
      </w:r>
    </w:p>
    <w:p w:rsidR="00CA6BDF" w:rsidRPr="00DA0678" w:rsidRDefault="00CA6BDF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Основными пользователями данной статистики являются государственные органы, местные исполнительные органы, другие ведомства, а также физические и юридические лица.</w:t>
      </w:r>
    </w:p>
    <w:p w:rsidR="00CA6BDF" w:rsidRPr="00DA0678" w:rsidRDefault="00CA6BDF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В Бюро проводятся заседания рабочих групп (фокус-групп) с участием потенциальных пользователей и респондентов, представителей заинтересованных государственных органов, а также Национальной палаты предпринимателей «</w:t>
      </w:r>
      <w:proofErr w:type="spellStart"/>
      <w:r w:rsidRPr="00DA0678">
        <w:rPr>
          <w:rFonts w:ascii="Roboto" w:hAnsi="Roboto"/>
          <w:sz w:val="28"/>
          <w:szCs w:val="28"/>
        </w:rPr>
        <w:t>Атамекен</w:t>
      </w:r>
      <w:proofErr w:type="spellEnd"/>
      <w:r w:rsidRPr="00DA0678">
        <w:rPr>
          <w:rFonts w:ascii="Roboto" w:hAnsi="Roboto"/>
          <w:sz w:val="28"/>
          <w:szCs w:val="28"/>
        </w:rPr>
        <w:t>». На этих встречах осуществляется детальный анализ показателей общегосударственных статистических форм с целью оценки их актуальности, а также исключения дублирования с ведомственными статистическими формами и формами административных данных.</w:t>
      </w:r>
    </w:p>
    <w:p w:rsidR="00335B87" w:rsidRPr="00DA0678" w:rsidRDefault="00CA6BDF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Обратная связь с респондентами и пользователями официальной статистической информации осуществляется через Единый контакт-центр Бюро по номеру 1446.</w:t>
      </w:r>
    </w:p>
    <w:p w:rsidR="00335B87" w:rsidRPr="00DA0678" w:rsidRDefault="005E52EC" w:rsidP="00DA0678">
      <w:pPr>
        <w:pStyle w:val="1"/>
        <w:numPr>
          <w:ilvl w:val="0"/>
          <w:numId w:val="6"/>
        </w:numPr>
        <w:shd w:val="clear" w:color="auto" w:fill="auto"/>
        <w:tabs>
          <w:tab w:val="left" w:pos="51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>Обновление метаданных</w:t>
      </w:r>
    </w:p>
    <w:p w:rsidR="00335B87" w:rsidRPr="00DA0678" w:rsidRDefault="00CF6964" w:rsidP="00DA0678">
      <w:pPr>
        <w:pStyle w:val="1"/>
        <w:shd w:val="clear" w:color="auto" w:fill="auto"/>
        <w:tabs>
          <w:tab w:val="left" w:pos="142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.3.1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Последнее подтверждение обновленных метаданных</w:t>
      </w:r>
    </w:p>
    <w:p w:rsidR="00A25BFB" w:rsidRPr="00DA0678" w:rsidRDefault="00A25BFB" w:rsidP="00DA0678">
      <w:pPr>
        <w:pStyle w:val="1"/>
        <w:shd w:val="clear" w:color="auto" w:fill="auto"/>
        <w:tabs>
          <w:tab w:val="left" w:pos="142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ab/>
      </w:r>
      <w:r w:rsidRPr="00DA0678">
        <w:rPr>
          <w:rFonts w:ascii="Roboto" w:hAnsi="Roboto"/>
          <w:sz w:val="28"/>
          <w:szCs w:val="28"/>
        </w:rPr>
        <w:tab/>
        <w:t>20.06.2025г.</w:t>
      </w:r>
    </w:p>
    <w:p w:rsidR="00335B87" w:rsidRPr="00DA0678" w:rsidRDefault="00CF6964" w:rsidP="00DA0678">
      <w:pPr>
        <w:pStyle w:val="1"/>
        <w:shd w:val="clear" w:color="auto" w:fill="auto"/>
        <w:tabs>
          <w:tab w:val="left" w:pos="142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.3.2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Последнее размещение метаданных</w:t>
      </w:r>
    </w:p>
    <w:p w:rsidR="00CF6964" w:rsidRPr="00DA0678" w:rsidRDefault="00CF6964" w:rsidP="00DA0678">
      <w:pPr>
        <w:pStyle w:val="1"/>
        <w:shd w:val="clear" w:color="auto" w:fill="auto"/>
        <w:tabs>
          <w:tab w:val="left" w:pos="142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ab/>
      </w:r>
      <w:r w:rsidRPr="00DA0678">
        <w:rPr>
          <w:rFonts w:ascii="Roboto" w:hAnsi="Roboto"/>
          <w:sz w:val="28"/>
          <w:szCs w:val="28"/>
          <w:lang w:val="en-US"/>
        </w:rPr>
        <w:tab/>
      </w:r>
      <w:r w:rsidR="003317A1" w:rsidRPr="00DA0678">
        <w:rPr>
          <w:rFonts w:ascii="Roboto" w:hAnsi="Roboto"/>
          <w:sz w:val="28"/>
          <w:szCs w:val="28"/>
          <w:lang w:val="kk-KZ"/>
        </w:rPr>
        <w:t>20.06.202</w:t>
      </w:r>
      <w:r w:rsidR="00AF4590" w:rsidRPr="00DA0678">
        <w:rPr>
          <w:rFonts w:ascii="Roboto" w:hAnsi="Roboto"/>
          <w:sz w:val="28"/>
          <w:szCs w:val="28"/>
          <w:lang w:val="en-US"/>
        </w:rPr>
        <w:t>5</w:t>
      </w:r>
      <w:r w:rsidR="004124F0" w:rsidRPr="00DA0678">
        <w:rPr>
          <w:rFonts w:ascii="Roboto" w:hAnsi="Roboto"/>
          <w:sz w:val="28"/>
          <w:szCs w:val="28"/>
          <w:lang w:val="kk-KZ"/>
        </w:rPr>
        <w:t>г.</w:t>
      </w:r>
    </w:p>
    <w:p w:rsidR="00335B87" w:rsidRPr="00DA0678" w:rsidRDefault="00CF6964" w:rsidP="00DA0678">
      <w:pPr>
        <w:pStyle w:val="1"/>
        <w:shd w:val="clear" w:color="auto" w:fill="auto"/>
        <w:tabs>
          <w:tab w:val="left" w:pos="142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.3.3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Последнее обновление метаданных</w:t>
      </w:r>
    </w:p>
    <w:p w:rsidR="004124F0" w:rsidRPr="00DA0678" w:rsidRDefault="00FE5B27" w:rsidP="00DA0678">
      <w:pPr>
        <w:pStyle w:val="1"/>
        <w:shd w:val="clear" w:color="auto" w:fill="auto"/>
        <w:tabs>
          <w:tab w:val="left" w:pos="142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ab/>
      </w:r>
      <w:r w:rsidRPr="00DA0678">
        <w:rPr>
          <w:rFonts w:ascii="Roboto" w:hAnsi="Roboto"/>
          <w:sz w:val="28"/>
          <w:szCs w:val="28"/>
          <w:lang w:val="en-US"/>
        </w:rPr>
        <w:tab/>
      </w:r>
      <w:r w:rsidR="003317A1" w:rsidRPr="00DA0678">
        <w:rPr>
          <w:rFonts w:ascii="Roboto" w:hAnsi="Roboto"/>
          <w:sz w:val="28"/>
          <w:szCs w:val="28"/>
          <w:lang w:val="kk-KZ"/>
        </w:rPr>
        <w:t>2</w:t>
      </w:r>
      <w:r w:rsidRPr="00DA0678">
        <w:rPr>
          <w:rFonts w:ascii="Roboto" w:hAnsi="Roboto"/>
          <w:sz w:val="28"/>
          <w:szCs w:val="28"/>
          <w:lang w:val="kk-KZ"/>
        </w:rPr>
        <w:t>0</w:t>
      </w:r>
      <w:r w:rsidR="003317A1" w:rsidRPr="00DA0678">
        <w:rPr>
          <w:rFonts w:ascii="Roboto" w:hAnsi="Roboto"/>
          <w:sz w:val="28"/>
          <w:szCs w:val="28"/>
          <w:lang w:val="kk-KZ"/>
        </w:rPr>
        <w:t>.06.202</w:t>
      </w:r>
      <w:r w:rsidR="00AF4590" w:rsidRPr="00DA0678">
        <w:rPr>
          <w:rFonts w:ascii="Roboto" w:hAnsi="Roboto"/>
          <w:sz w:val="28"/>
          <w:szCs w:val="28"/>
          <w:lang w:val="en-US"/>
        </w:rPr>
        <w:t>5</w:t>
      </w:r>
      <w:r w:rsidR="004124F0" w:rsidRPr="00DA0678">
        <w:rPr>
          <w:rFonts w:ascii="Roboto" w:hAnsi="Roboto"/>
          <w:sz w:val="28"/>
          <w:szCs w:val="28"/>
          <w:lang w:val="kk-KZ"/>
        </w:rPr>
        <w:t>г.</w:t>
      </w:r>
    </w:p>
    <w:p w:rsidR="00335B87" w:rsidRPr="00DA0678" w:rsidRDefault="005E52EC" w:rsidP="00DA0678">
      <w:pPr>
        <w:pStyle w:val="1"/>
        <w:numPr>
          <w:ilvl w:val="0"/>
          <w:numId w:val="6"/>
        </w:numPr>
        <w:shd w:val="clear" w:color="auto" w:fill="auto"/>
        <w:tabs>
          <w:tab w:val="left" w:pos="51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>Представление статистической информации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Описание данных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Основные показатели финансово-хозяйственной деятельности организации </w:t>
      </w:r>
      <w:r w:rsidR="007F3AD4" w:rsidRPr="00DA0678">
        <w:rPr>
          <w:rFonts w:ascii="Roboto" w:hAnsi="Roboto"/>
          <w:sz w:val="28"/>
          <w:szCs w:val="28"/>
        </w:rPr>
        <w:t xml:space="preserve">образования, </w:t>
      </w:r>
      <w:r w:rsidRPr="00DA0678">
        <w:rPr>
          <w:rFonts w:ascii="Roboto" w:hAnsi="Roboto"/>
          <w:sz w:val="28"/>
          <w:szCs w:val="28"/>
        </w:rPr>
        <w:t xml:space="preserve">здравоохранения </w:t>
      </w:r>
      <w:r w:rsidR="007A33B0" w:rsidRPr="00DA0678">
        <w:rPr>
          <w:rFonts w:ascii="Roboto" w:hAnsi="Roboto"/>
          <w:sz w:val="28"/>
          <w:szCs w:val="28"/>
        </w:rPr>
        <w:t>и социального обслуживания</w:t>
      </w:r>
      <w:r w:rsidR="007F3AD4" w:rsidRPr="00DA0678">
        <w:rPr>
          <w:rFonts w:ascii="Roboto" w:hAnsi="Roboto"/>
          <w:sz w:val="28"/>
          <w:szCs w:val="28"/>
        </w:rPr>
        <w:t xml:space="preserve"> населения </w:t>
      </w:r>
      <w:r w:rsidRPr="00DA0678">
        <w:rPr>
          <w:rFonts w:ascii="Roboto" w:hAnsi="Roboto"/>
          <w:sz w:val="28"/>
          <w:szCs w:val="28"/>
        </w:rPr>
        <w:t>характеризуются следующими показателями: по статьям доходов и расходов (текущие доходы, полученные трансферты на капитальные затраты, прочие доходы, текущие расходы, капитальные расходы), результатам финансово-хозяйственной деятельности организации (доходы, расходы, прибыль</w:t>
      </w:r>
      <w:r w:rsidR="003317A1" w:rsidRPr="00DA0678">
        <w:rPr>
          <w:rFonts w:ascii="Roboto" w:hAnsi="Roboto"/>
          <w:sz w:val="28"/>
          <w:szCs w:val="28"/>
        </w:rPr>
        <w:t xml:space="preserve"> </w:t>
      </w:r>
      <w:r w:rsidRPr="00DA0678">
        <w:rPr>
          <w:rFonts w:ascii="Roboto" w:hAnsi="Roboto"/>
          <w:sz w:val="28"/>
          <w:szCs w:val="28"/>
        </w:rPr>
        <w:t>(убыток) до налогообложения, итоговая прибыль (убыток), показателям бухгалтерского баланса (активы и пассивы)). В публикациях статистического отчета представлена разбивка по регионам, типу местности, формам собственности и размерности предприятий.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73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Система классификации</w:t>
      </w:r>
    </w:p>
    <w:p w:rsidR="00335B87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Классификатор административно-территориальных объектов </w:t>
      </w:r>
      <w:r w:rsidRPr="00DA0678">
        <w:rPr>
          <w:rFonts w:ascii="Roboto" w:hAnsi="Roboto"/>
          <w:sz w:val="28"/>
          <w:szCs w:val="28"/>
        </w:rPr>
        <w:lastRenderedPageBreak/>
        <w:t>(КАТО НК РК 11-2009);</w:t>
      </w:r>
    </w:p>
    <w:p w:rsidR="00335B87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Справочник статистических показателей (КСП);</w:t>
      </w:r>
    </w:p>
    <w:p w:rsidR="00335B87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Справочник видов трансфертов (СВВТ);</w:t>
      </w:r>
    </w:p>
    <w:p w:rsidR="00335B87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Справочник видов расходов по оказанию услуг (СВРУ);</w:t>
      </w:r>
    </w:p>
    <w:p w:rsidR="00335B87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Справочник видов налогов, отчислений (СВНО);</w:t>
      </w:r>
    </w:p>
    <w:p w:rsidR="00335B87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Справочник по показателям бухгалтерского баланса (СПББ);</w:t>
      </w:r>
    </w:p>
    <w:p w:rsidR="003317A1" w:rsidRPr="00DA0678" w:rsidRDefault="005E52EC" w:rsidP="00DA0678">
      <w:pPr>
        <w:pStyle w:val="1"/>
        <w:numPr>
          <w:ilvl w:val="0"/>
          <w:numId w:val="8"/>
        </w:numPr>
        <w:shd w:val="clear" w:color="auto" w:fill="auto"/>
        <w:tabs>
          <w:tab w:val="left" w:pos="936"/>
        </w:tabs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Классификатор форм и видов собственности (КФС)</w:t>
      </w:r>
      <w:r w:rsidR="003317A1" w:rsidRPr="00DA0678">
        <w:rPr>
          <w:rFonts w:ascii="Roboto" w:hAnsi="Roboto"/>
          <w:sz w:val="28"/>
          <w:szCs w:val="28"/>
        </w:rPr>
        <w:t>.</w:t>
      </w:r>
      <w:r w:rsidRPr="00DA0678">
        <w:rPr>
          <w:rFonts w:ascii="Roboto" w:hAnsi="Roboto"/>
          <w:sz w:val="28"/>
          <w:szCs w:val="28"/>
        </w:rPr>
        <w:t xml:space="preserve"> </w:t>
      </w:r>
    </w:p>
    <w:p w:rsidR="003317A1" w:rsidRPr="00DA0678" w:rsidRDefault="00092C5C" w:rsidP="00DA0678">
      <w:pPr>
        <w:pStyle w:val="1"/>
        <w:widowControl/>
        <w:shd w:val="clear" w:color="auto" w:fill="auto"/>
        <w:tabs>
          <w:tab w:val="left" w:pos="829"/>
        </w:tabs>
        <w:spacing w:line="259" w:lineRule="auto"/>
        <w:ind w:left="709" w:right="2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Данные классификаторы доступны на интернет ресурсе Бюро www.stat.gov.kz в разделе «Главная» / «Классификаторы»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73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Секторальный охват</w:t>
      </w:r>
    </w:p>
    <w:p w:rsidR="00AF4590" w:rsidRPr="00DA0678" w:rsidRDefault="00AF4590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Круг респондентов - Представляют юридические лица и (или) их структурные и обособленные подразделения с основным видом деятельности: «Образование» и «Здравоохранение и социальное обслуживание населения» согласно коду Общего классификатора видов экономической деятельности (ОКЭД) – 85, 86, 87, 88. </w:t>
      </w:r>
    </w:p>
    <w:p w:rsidR="000542D9" w:rsidRPr="00DA0678" w:rsidRDefault="000542D9" w:rsidP="00DA0678">
      <w:pPr>
        <w:pStyle w:val="1"/>
        <w:numPr>
          <w:ilvl w:val="0"/>
          <w:numId w:val="7"/>
        </w:numPr>
        <w:shd w:val="clear" w:color="auto" w:fill="auto"/>
        <w:tabs>
          <w:tab w:val="left" w:pos="93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Статистические концепции и определения</w:t>
      </w:r>
    </w:p>
    <w:p w:rsidR="00713C13" w:rsidRPr="00DA0678" w:rsidRDefault="00713C13" w:rsidP="00BE59A6">
      <w:pPr>
        <w:pStyle w:val="1"/>
        <w:numPr>
          <w:ilvl w:val="0"/>
          <w:numId w:val="41"/>
        </w:numPr>
        <w:shd w:val="clear" w:color="auto" w:fill="auto"/>
        <w:tabs>
          <w:tab w:val="left" w:pos="936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Инструментарий сбора данных – Статистическая форма - «</w:t>
      </w:r>
      <w:r w:rsidR="00BE59A6" w:rsidRPr="00BE59A6">
        <w:rPr>
          <w:rFonts w:ascii="Roboto" w:hAnsi="Roboto"/>
          <w:sz w:val="28"/>
          <w:szCs w:val="28"/>
        </w:rPr>
        <w:t>Отчёт об основных показателях финансово-хозяйственной деятельности организаций образования, здравоохранения и социального обслуживания населения</w:t>
      </w:r>
      <w:r w:rsidRPr="00DA0678">
        <w:rPr>
          <w:rFonts w:ascii="Roboto" w:hAnsi="Roboto"/>
          <w:sz w:val="28"/>
          <w:szCs w:val="28"/>
        </w:rPr>
        <w:t xml:space="preserve">», индекс </w:t>
      </w:r>
      <w:proofErr w:type="spellStart"/>
      <w:r w:rsidRPr="00DA0678">
        <w:rPr>
          <w:rFonts w:ascii="Roboto" w:hAnsi="Roboto"/>
          <w:sz w:val="28"/>
          <w:szCs w:val="28"/>
        </w:rPr>
        <w:t>Соцфин</w:t>
      </w:r>
      <w:proofErr w:type="spellEnd"/>
      <w:r w:rsidRPr="00DA0678">
        <w:rPr>
          <w:rFonts w:ascii="Roboto" w:hAnsi="Roboto"/>
          <w:sz w:val="28"/>
          <w:szCs w:val="28"/>
        </w:rPr>
        <w:t xml:space="preserve">, периодичность годовая. Статистическая форма доступна на сайте </w:t>
      </w:r>
      <w:r w:rsidR="005A55E0">
        <w:rPr>
          <w:rFonts w:ascii="Roboto" w:hAnsi="Roboto"/>
          <w:sz w:val="28"/>
          <w:szCs w:val="28"/>
          <w:lang w:val="kk-KZ"/>
        </w:rPr>
        <w:t>Бюро</w:t>
      </w:r>
      <w:r w:rsidRPr="00DA0678">
        <w:rPr>
          <w:rFonts w:ascii="Roboto" w:hAnsi="Roboto"/>
          <w:sz w:val="28"/>
          <w:szCs w:val="28"/>
        </w:rPr>
        <w:t xml:space="preserve"> www.stat.gov.kz в разделе «Для респондентов»/Статистические формы на 2025 год / Годовые формы.</w:t>
      </w:r>
    </w:p>
    <w:p w:rsidR="00713C13" w:rsidRPr="00DA0678" w:rsidRDefault="00713C13" w:rsidP="00DA0678">
      <w:pPr>
        <w:pStyle w:val="1"/>
        <w:numPr>
          <w:ilvl w:val="0"/>
          <w:numId w:val="41"/>
        </w:numPr>
        <w:shd w:val="clear" w:color="auto" w:fill="auto"/>
        <w:tabs>
          <w:tab w:val="left" w:pos="936"/>
        </w:tabs>
        <w:spacing w:line="259" w:lineRule="auto"/>
        <w:ind w:left="567" w:firstLine="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Тип наблюдения - сплошное наблюдение;</w:t>
      </w:r>
    </w:p>
    <w:p w:rsidR="00335B87" w:rsidRPr="00DA0678" w:rsidRDefault="005E52EC" w:rsidP="00DA0678">
      <w:pPr>
        <w:pStyle w:val="1"/>
        <w:numPr>
          <w:ilvl w:val="0"/>
          <w:numId w:val="41"/>
        </w:numPr>
        <w:shd w:val="clear" w:color="auto" w:fill="auto"/>
        <w:tabs>
          <w:tab w:val="left" w:pos="936"/>
        </w:tabs>
        <w:spacing w:line="259" w:lineRule="auto"/>
        <w:ind w:left="567" w:firstLine="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Индекс формы </w:t>
      </w:r>
      <w:r w:rsidR="00882CBA" w:rsidRPr="00DA0678">
        <w:rPr>
          <w:rFonts w:ascii="Roboto" w:hAnsi="Roboto"/>
          <w:sz w:val="28"/>
          <w:szCs w:val="28"/>
        </w:rPr>
        <w:t>«</w:t>
      </w:r>
      <w:proofErr w:type="spellStart"/>
      <w:r w:rsidRPr="00DA0678">
        <w:rPr>
          <w:rFonts w:ascii="Roboto" w:hAnsi="Roboto"/>
          <w:sz w:val="28"/>
          <w:szCs w:val="28"/>
        </w:rPr>
        <w:t>Соцфин</w:t>
      </w:r>
      <w:proofErr w:type="spellEnd"/>
      <w:r w:rsidR="00882CBA" w:rsidRPr="00DA0678">
        <w:rPr>
          <w:rFonts w:ascii="Roboto" w:hAnsi="Roboto"/>
          <w:sz w:val="28"/>
          <w:szCs w:val="28"/>
        </w:rPr>
        <w:t>»</w:t>
      </w:r>
      <w:r w:rsidRPr="00DA0678">
        <w:rPr>
          <w:rFonts w:ascii="Roboto" w:hAnsi="Roboto"/>
          <w:sz w:val="28"/>
          <w:szCs w:val="28"/>
        </w:rPr>
        <w:t>;</w:t>
      </w:r>
    </w:p>
    <w:p w:rsidR="00342C9A" w:rsidRPr="00DA0678" w:rsidRDefault="00342C9A" w:rsidP="00DA0678">
      <w:pPr>
        <w:pStyle w:val="1"/>
        <w:numPr>
          <w:ilvl w:val="0"/>
          <w:numId w:val="41"/>
        </w:numPr>
        <w:shd w:val="clear" w:color="auto" w:fill="auto"/>
        <w:tabs>
          <w:tab w:val="left" w:pos="936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Срок предоставления респондентов до 10 апреля (включительно) после отчетного периода. Представление данных статистических форм осуществляется в электронном виде или на бумажном носителе;</w:t>
      </w:r>
    </w:p>
    <w:p w:rsidR="00342C9A" w:rsidRPr="00DA0678" w:rsidRDefault="00342C9A" w:rsidP="00DA0678">
      <w:pPr>
        <w:pStyle w:val="1"/>
        <w:numPr>
          <w:ilvl w:val="0"/>
          <w:numId w:val="41"/>
        </w:numPr>
        <w:tabs>
          <w:tab w:val="left" w:pos="936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Заполнение статистических форм в электронном виде осуществляется посредством информационной системы «Сбор данных в онлайн-режиме», доступной на </w:t>
      </w:r>
      <w:proofErr w:type="spellStart"/>
      <w:r w:rsidRPr="00DA0678">
        <w:rPr>
          <w:rFonts w:ascii="Roboto" w:hAnsi="Roboto"/>
          <w:sz w:val="28"/>
          <w:szCs w:val="28"/>
        </w:rPr>
        <w:t>интернет-ресурсе</w:t>
      </w:r>
      <w:proofErr w:type="spellEnd"/>
      <w:r w:rsidRPr="00DA0678">
        <w:rPr>
          <w:rFonts w:ascii="Roboto" w:hAnsi="Roboto"/>
          <w:sz w:val="28"/>
          <w:szCs w:val="28"/>
        </w:rPr>
        <w:t xml:space="preserve"> Бюро по адресу: www.stat.gov.kz, в разделе «Для респондентов» </w:t>
      </w:r>
      <w:r w:rsidRPr="00DA0678">
        <w:rPr>
          <w:rFonts w:ascii="Roboto" w:hAnsi="Roboto"/>
          <w:sz w:val="28"/>
          <w:szCs w:val="28"/>
          <w:lang w:val="kk-KZ"/>
        </w:rPr>
        <w:t>/</w:t>
      </w:r>
      <w:r w:rsidRPr="00DA0678">
        <w:rPr>
          <w:rFonts w:ascii="Roboto" w:hAnsi="Roboto"/>
          <w:sz w:val="28"/>
          <w:szCs w:val="28"/>
        </w:rPr>
        <w:t xml:space="preserve"> «Кабинет респондента»</w:t>
      </w:r>
      <w:r w:rsidRPr="00DA0678">
        <w:rPr>
          <w:rFonts w:ascii="Roboto" w:hAnsi="Roboto"/>
          <w:sz w:val="28"/>
          <w:szCs w:val="28"/>
          <w:lang w:val="kk-KZ"/>
        </w:rPr>
        <w:t>;</w:t>
      </w:r>
    </w:p>
    <w:p w:rsidR="004E6F5D" w:rsidRDefault="00342C9A" w:rsidP="00DA0678">
      <w:pPr>
        <w:pStyle w:val="1"/>
        <w:numPr>
          <w:ilvl w:val="0"/>
          <w:numId w:val="41"/>
        </w:numPr>
        <w:shd w:val="clear" w:color="auto" w:fill="auto"/>
        <w:tabs>
          <w:tab w:val="left" w:pos="936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 Последний пересмотр статистических форм</w:t>
      </w:r>
    </w:p>
    <w:p w:rsidR="00335B87" w:rsidRPr="00DA0678" w:rsidRDefault="004E6F5D" w:rsidP="004E6F5D">
      <w:pPr>
        <w:pStyle w:val="1"/>
        <w:shd w:val="clear" w:color="auto" w:fill="auto"/>
        <w:tabs>
          <w:tab w:val="left" w:pos="936"/>
        </w:tabs>
        <w:spacing w:line="259" w:lineRule="auto"/>
        <w:ind w:left="928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>Н</w:t>
      </w:r>
      <w:r w:rsidR="00342C9A" w:rsidRPr="00DA0678">
        <w:rPr>
          <w:rFonts w:ascii="Roboto" w:hAnsi="Roboto"/>
          <w:sz w:val="28"/>
          <w:szCs w:val="28"/>
        </w:rPr>
        <w:t xml:space="preserve">е проводился. Формы доступны на </w:t>
      </w:r>
      <w:proofErr w:type="spellStart"/>
      <w:r w:rsidR="00342C9A" w:rsidRPr="00DA0678">
        <w:rPr>
          <w:rFonts w:ascii="Roboto" w:hAnsi="Roboto"/>
          <w:sz w:val="28"/>
          <w:szCs w:val="28"/>
        </w:rPr>
        <w:t>интернет-ресурсе</w:t>
      </w:r>
      <w:proofErr w:type="spellEnd"/>
      <w:r w:rsidR="00342C9A" w:rsidRPr="00DA0678">
        <w:rPr>
          <w:rFonts w:ascii="Roboto" w:hAnsi="Roboto"/>
          <w:sz w:val="28"/>
          <w:szCs w:val="28"/>
        </w:rPr>
        <w:t xml:space="preserve"> Бюро www.stat.gov.kz в разделе «Для респондентов» </w:t>
      </w:r>
      <w:r w:rsidR="00342C9A" w:rsidRPr="00DA0678">
        <w:rPr>
          <w:rFonts w:ascii="Roboto" w:hAnsi="Roboto"/>
          <w:sz w:val="28"/>
          <w:szCs w:val="28"/>
          <w:lang w:val="kk-KZ"/>
        </w:rPr>
        <w:t>/</w:t>
      </w:r>
      <w:r w:rsidR="00342C9A" w:rsidRPr="00DA0678">
        <w:rPr>
          <w:rFonts w:ascii="Roboto" w:hAnsi="Roboto"/>
          <w:sz w:val="28"/>
          <w:szCs w:val="28"/>
        </w:rPr>
        <w:t xml:space="preserve"> «Статистические формы на 2025 год» </w:t>
      </w:r>
      <w:r w:rsidR="00342C9A" w:rsidRPr="00DA0678">
        <w:rPr>
          <w:rFonts w:ascii="Roboto" w:hAnsi="Roboto"/>
          <w:sz w:val="28"/>
          <w:szCs w:val="28"/>
          <w:lang w:val="kk-KZ"/>
        </w:rPr>
        <w:t>/</w:t>
      </w:r>
      <w:r w:rsidR="00342C9A" w:rsidRPr="00DA0678">
        <w:rPr>
          <w:rFonts w:ascii="Roboto" w:hAnsi="Roboto"/>
          <w:sz w:val="28"/>
          <w:szCs w:val="28"/>
        </w:rPr>
        <w:t xml:space="preserve"> «Годовые формы»</w:t>
      </w:r>
      <w:r w:rsidR="00342C9A" w:rsidRPr="00DA0678">
        <w:rPr>
          <w:rFonts w:ascii="Roboto" w:hAnsi="Roboto"/>
          <w:sz w:val="28"/>
          <w:szCs w:val="28"/>
          <w:lang w:val="kk-KZ"/>
        </w:rPr>
        <w:t>;</w:t>
      </w:r>
    </w:p>
    <w:p w:rsidR="00335B87" w:rsidRPr="00DA0678" w:rsidRDefault="005E52EC" w:rsidP="00DA0678">
      <w:pPr>
        <w:pStyle w:val="1"/>
        <w:numPr>
          <w:ilvl w:val="0"/>
          <w:numId w:val="41"/>
        </w:numPr>
        <w:shd w:val="clear" w:color="auto" w:fill="auto"/>
        <w:tabs>
          <w:tab w:val="left" w:pos="936"/>
        </w:tabs>
        <w:spacing w:line="259" w:lineRule="auto"/>
        <w:ind w:left="567" w:firstLine="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Следующие определения применяются в целях заполнения данной статистической формы:</w:t>
      </w:r>
    </w:p>
    <w:p w:rsidR="00152A69" w:rsidRPr="00DA0678" w:rsidRDefault="00152A69" w:rsidP="00DA0678">
      <w:pPr>
        <w:pStyle w:val="1"/>
        <w:shd w:val="clear" w:color="auto" w:fill="auto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1)</w:t>
      </w:r>
      <w:r w:rsidRPr="00DA0678">
        <w:rPr>
          <w:rFonts w:ascii="Roboto" w:hAnsi="Roboto"/>
          <w:sz w:val="28"/>
          <w:szCs w:val="28"/>
        </w:rPr>
        <w:tab/>
        <w:t>активы – ресурсы, контролируемые субъектом в результате прошлых событий, от которых ожидается получение будущих экономических выгод;</w:t>
      </w:r>
    </w:p>
    <w:p w:rsidR="00152A69" w:rsidRPr="00DA0678" w:rsidRDefault="00152A69" w:rsidP="00DA0678">
      <w:pPr>
        <w:pStyle w:val="1"/>
        <w:shd w:val="clear" w:color="auto" w:fill="auto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lastRenderedPageBreak/>
        <w:t>2) социальные отчисления – деньги, уплачиваемые плательщиками социальных отчислений в Государственный фонд социального страхования в порядке, установленном законодательством Республики Казахстан;</w:t>
      </w:r>
    </w:p>
    <w:p w:rsidR="00152A69" w:rsidRPr="00DA0678" w:rsidRDefault="00152A69" w:rsidP="00DA0678">
      <w:pPr>
        <w:pStyle w:val="1"/>
        <w:shd w:val="clear" w:color="auto" w:fill="auto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3)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152A69" w:rsidRPr="00DA0678" w:rsidRDefault="00152A69" w:rsidP="00DA0678">
      <w:pPr>
        <w:pStyle w:val="1"/>
        <w:shd w:val="clear" w:color="auto" w:fill="auto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4)</w:t>
      </w:r>
      <w:r w:rsidRPr="00DA0678">
        <w:rPr>
          <w:rFonts w:ascii="Roboto" w:hAnsi="Roboto"/>
          <w:sz w:val="28"/>
          <w:szCs w:val="28"/>
        </w:rPr>
        <w:tab/>
        <w:t>основные средства – это материальные активы, которые</w:t>
      </w:r>
      <w:bookmarkStart w:id="0" w:name="z23"/>
      <w:bookmarkEnd w:id="0"/>
      <w:r w:rsidRPr="00DA0678">
        <w:rPr>
          <w:rFonts w:ascii="Roboto" w:hAnsi="Roboto"/>
          <w:sz w:val="28"/>
          <w:szCs w:val="28"/>
        </w:rPr>
        <w:t xml:space="preserve"> удерживаются субъектом для использования в производстве или поставке товаров (работ, услуг), для сдачи в аренду другим лицам, прироста стоимости или для административных целей</w:t>
      </w:r>
      <w:bookmarkStart w:id="1" w:name="z24"/>
      <w:bookmarkEnd w:id="1"/>
      <w:r w:rsidRPr="00DA0678">
        <w:rPr>
          <w:rFonts w:ascii="Roboto" w:hAnsi="Roboto"/>
          <w:sz w:val="28"/>
          <w:szCs w:val="28"/>
        </w:rPr>
        <w:t>, использование которых предполагается в течение более чем одного периода;</w:t>
      </w:r>
    </w:p>
    <w:p w:rsidR="00152A69" w:rsidRPr="00DA0678" w:rsidRDefault="00152A69" w:rsidP="00DA0678">
      <w:pPr>
        <w:pStyle w:val="1"/>
        <w:shd w:val="clear" w:color="auto" w:fill="auto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5)</w:t>
      </w:r>
      <w:r w:rsidRPr="00DA0678">
        <w:rPr>
          <w:rFonts w:ascii="Roboto" w:hAnsi="Roboto"/>
          <w:sz w:val="28"/>
          <w:szCs w:val="28"/>
        </w:rPr>
        <w:tab/>
        <w:t xml:space="preserve">налоги – законодательно установленные государством в одностороннем порядке обязательные денежные платежи в бюджет, за исключением случаев, предусмотренных Кодексом Республики Казахстан </w:t>
      </w:r>
      <w:r w:rsidR="00882CBA" w:rsidRPr="00DA0678">
        <w:rPr>
          <w:rFonts w:ascii="Roboto" w:hAnsi="Roboto"/>
          <w:sz w:val="28"/>
          <w:szCs w:val="28"/>
        </w:rPr>
        <w:t>«</w:t>
      </w:r>
      <w:r w:rsidRPr="00DA0678">
        <w:rPr>
          <w:rFonts w:ascii="Roboto" w:hAnsi="Roboto"/>
          <w:sz w:val="28"/>
          <w:szCs w:val="28"/>
        </w:rPr>
        <w:t>О налогах и других обязательных платежах в бюджет (Налоговый кодекс)</w:t>
      </w:r>
      <w:r w:rsidR="00701370" w:rsidRPr="00DA0678">
        <w:rPr>
          <w:rFonts w:ascii="Roboto" w:hAnsi="Roboto"/>
          <w:sz w:val="28"/>
          <w:szCs w:val="28"/>
        </w:rPr>
        <w:t xml:space="preserve">» </w:t>
      </w:r>
      <w:r w:rsidRPr="00DA0678">
        <w:rPr>
          <w:rFonts w:ascii="Roboto" w:hAnsi="Roboto"/>
          <w:sz w:val="28"/>
          <w:szCs w:val="28"/>
        </w:rPr>
        <w:t xml:space="preserve">(далее </w:t>
      </w:r>
      <w:r w:rsidR="00701370" w:rsidRPr="00DA0678">
        <w:rPr>
          <w:rFonts w:ascii="Roboto" w:hAnsi="Roboto"/>
          <w:sz w:val="28"/>
          <w:szCs w:val="28"/>
        </w:rPr>
        <w:t>-</w:t>
      </w:r>
      <w:r w:rsidRPr="00DA0678">
        <w:rPr>
          <w:rFonts w:ascii="Roboto" w:hAnsi="Roboto"/>
          <w:sz w:val="28"/>
          <w:szCs w:val="28"/>
        </w:rPr>
        <w:t xml:space="preserve"> Налоговый кодекс), производимые в определенных размерах, носящие безвозвратный и безвозмездный характер;</w:t>
      </w:r>
    </w:p>
    <w:p w:rsidR="00152A69" w:rsidRPr="00DA0678" w:rsidRDefault="00152A69" w:rsidP="00DA0678">
      <w:pPr>
        <w:pStyle w:val="1"/>
        <w:shd w:val="clear" w:color="auto" w:fill="auto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6) доходы – увеличение экономических выгод в течение отчетного периода в форме притока или прироста </w:t>
      </w:r>
      <w:proofErr w:type="gramStart"/>
      <w:r w:rsidRPr="00DA0678">
        <w:rPr>
          <w:rFonts w:ascii="Roboto" w:hAnsi="Roboto"/>
          <w:sz w:val="28"/>
          <w:szCs w:val="28"/>
        </w:rPr>
        <w:t>активов</w:t>
      </w:r>
      <w:proofErr w:type="gramEnd"/>
      <w:r w:rsidRPr="00DA0678">
        <w:rPr>
          <w:rFonts w:ascii="Roboto" w:hAnsi="Roboto"/>
          <w:sz w:val="28"/>
          <w:szCs w:val="28"/>
        </w:rPr>
        <w:t xml:space="preserve"> или уменьшения обязательств, которые приводят к увеличению капитала, отличному от увеличения, связанного с взносами лиц, участвующих в капитале;</w:t>
      </w:r>
    </w:p>
    <w:p w:rsidR="00701370" w:rsidRPr="00DA0678" w:rsidRDefault="00701370" w:rsidP="00DA0678">
      <w:pPr>
        <w:pStyle w:val="1"/>
        <w:tabs>
          <w:tab w:val="left" w:pos="93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7) расходы – уменьшение экономических выгод в течение отчетного периода в форме оттока или уменьшения </w:t>
      </w:r>
      <w:proofErr w:type="gramStart"/>
      <w:r w:rsidRPr="00DA0678">
        <w:rPr>
          <w:rFonts w:ascii="Roboto" w:hAnsi="Roboto"/>
          <w:sz w:val="28"/>
          <w:szCs w:val="28"/>
        </w:rPr>
        <w:t>активов</w:t>
      </w:r>
      <w:proofErr w:type="gramEnd"/>
      <w:r w:rsidRPr="00DA0678">
        <w:rPr>
          <w:rFonts w:ascii="Roboto" w:hAnsi="Roboto"/>
          <w:sz w:val="28"/>
          <w:szCs w:val="28"/>
        </w:rPr>
        <w:t xml:space="preserve"> или возникновения обязательств, которые приводят к уменьшению капитала, отличному от уменьшения, связанного с распределением лицам, участвующим в капитале.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Статистический объект</w:t>
      </w:r>
    </w:p>
    <w:p w:rsidR="007152E8" w:rsidRPr="00DA0678" w:rsidRDefault="007152E8" w:rsidP="00DA0678">
      <w:pPr>
        <w:pStyle w:val="1"/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Организации образования, здравоохранения и социального обслуживания населения Республики Казахстан. Пользователи статистической информации:</w:t>
      </w:r>
    </w:p>
    <w:p w:rsidR="007152E8" w:rsidRPr="00DA0678" w:rsidRDefault="007152E8" w:rsidP="00DA0678">
      <w:pPr>
        <w:pStyle w:val="1"/>
        <w:shd w:val="clear" w:color="auto" w:fill="auto"/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Государственные органы, исследовательские организации, аналитики, и иные заинтересованные пользователи.</w:t>
      </w:r>
    </w:p>
    <w:p w:rsidR="007152E8" w:rsidRPr="00DA0678" w:rsidRDefault="007152E8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Генеральная совокупность (принцип выбора единиц обследования)</w:t>
      </w:r>
    </w:p>
    <w:p w:rsidR="00335B87" w:rsidRPr="00DA0678" w:rsidRDefault="0063041F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нет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Территориальный охват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Республика Казахстан (областей, города республиканского значения и столица)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lastRenderedPageBreak/>
        <w:t>Временной охват</w:t>
      </w:r>
    </w:p>
    <w:p w:rsidR="00335B87" w:rsidRDefault="00930057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В Казахстане обследование организаций образования, здравоохранения и социального обслужив</w:t>
      </w:r>
      <w:r w:rsidR="000F7399">
        <w:rPr>
          <w:rFonts w:ascii="Roboto" w:hAnsi="Roboto"/>
          <w:sz w:val="28"/>
          <w:szCs w:val="28"/>
        </w:rPr>
        <w:t>ания населения проводится с 2000</w:t>
      </w:r>
      <w:r w:rsidRPr="00DA0678">
        <w:rPr>
          <w:rFonts w:ascii="Roboto" w:hAnsi="Roboto"/>
          <w:sz w:val="28"/>
          <w:szCs w:val="28"/>
        </w:rPr>
        <w:t xml:space="preserve"> года на ежегодной основе. Имеются временные ряды за 20</w:t>
      </w:r>
      <w:r w:rsidR="000F7399">
        <w:rPr>
          <w:rFonts w:ascii="Roboto" w:hAnsi="Roboto"/>
          <w:sz w:val="28"/>
          <w:szCs w:val="28"/>
          <w:lang w:val="kk-KZ"/>
        </w:rPr>
        <w:t>00</w:t>
      </w:r>
      <w:r w:rsidRPr="00DA0678">
        <w:rPr>
          <w:rFonts w:ascii="Roboto" w:hAnsi="Roboto"/>
          <w:sz w:val="28"/>
          <w:szCs w:val="28"/>
        </w:rPr>
        <w:t xml:space="preserve">–2024 годы (годовые данные). Временные ряды доступны на </w:t>
      </w:r>
      <w:r w:rsidR="000A12F1" w:rsidRPr="00DA0678">
        <w:rPr>
          <w:rFonts w:ascii="Roboto" w:hAnsi="Roboto"/>
          <w:sz w:val="28"/>
          <w:szCs w:val="28"/>
          <w:lang w:val="kk-KZ"/>
        </w:rPr>
        <w:t>интернет</w:t>
      </w:r>
      <w:r w:rsidR="000A12F1" w:rsidRPr="00DA0678">
        <w:rPr>
          <w:rFonts w:ascii="Roboto" w:hAnsi="Roboto"/>
          <w:sz w:val="28"/>
          <w:szCs w:val="28"/>
        </w:rPr>
        <w:t>-ресурс</w:t>
      </w:r>
      <w:r w:rsidR="000A12F1" w:rsidRPr="00DA0678">
        <w:rPr>
          <w:rFonts w:ascii="Roboto" w:hAnsi="Roboto"/>
          <w:sz w:val="28"/>
          <w:szCs w:val="28"/>
          <w:lang w:val="kk-KZ"/>
        </w:rPr>
        <w:t>е</w:t>
      </w:r>
      <w:r w:rsidR="000A12F1" w:rsidRPr="00DA0678">
        <w:rPr>
          <w:rFonts w:ascii="Roboto" w:hAnsi="Roboto"/>
          <w:sz w:val="28"/>
          <w:szCs w:val="28"/>
        </w:rPr>
        <w:t xml:space="preserve"> Бюро www.stat.gov.kz в разделе «Главная / «Статистика» / «Социальная статистика» / «Статистика образования, науки и инноваций» / «Электронные таблицы» / «Финансово-хозяйственная деятельность организаций образования в Республике Казахстан».</w:t>
      </w:r>
    </w:p>
    <w:p w:rsidR="00634EB9" w:rsidRPr="00DA0678" w:rsidRDefault="00634EB9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634EB9">
        <w:rPr>
          <w:rFonts w:ascii="Roboto" w:hAnsi="Roboto"/>
          <w:sz w:val="28"/>
          <w:szCs w:val="28"/>
        </w:rPr>
        <w:t>«Главная / «Статистика» / «Социальная статистика» / «Статистика здравоохранения и социального обеспечения» / «Электронные таблицы» / «Финансово-хозяйственная деятельность организаций здравоохранения и социального обслуживания населения в Республике Казахстан».</w:t>
      </w:r>
    </w:p>
    <w:p w:rsidR="00335B87" w:rsidRPr="00DA0678" w:rsidRDefault="005E52EC" w:rsidP="00DA0678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Базовый период</w:t>
      </w:r>
    </w:p>
    <w:p w:rsidR="00335B87" w:rsidRPr="00DA0678" w:rsidRDefault="00AA71B9" w:rsidP="00DA0678">
      <w:pPr>
        <w:pStyle w:val="1"/>
        <w:shd w:val="clear" w:color="auto" w:fill="auto"/>
        <w:spacing w:line="259" w:lineRule="auto"/>
        <w:ind w:left="709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202</w:t>
      </w:r>
      <w:r w:rsidR="00E52CC5" w:rsidRPr="00DA0678">
        <w:rPr>
          <w:rFonts w:ascii="Roboto" w:hAnsi="Roboto"/>
          <w:sz w:val="28"/>
          <w:szCs w:val="28"/>
        </w:rPr>
        <w:t>4</w:t>
      </w:r>
      <w:r w:rsidRPr="00DA0678">
        <w:rPr>
          <w:rFonts w:ascii="Roboto" w:hAnsi="Roboto"/>
          <w:sz w:val="28"/>
          <w:szCs w:val="28"/>
        </w:rPr>
        <w:t>г.</w:t>
      </w:r>
    </w:p>
    <w:p w:rsidR="00335B87" w:rsidRPr="00DA0678" w:rsidRDefault="00313953" w:rsidP="00DA0678">
      <w:pPr>
        <w:pStyle w:val="1"/>
        <w:shd w:val="clear" w:color="auto" w:fill="auto"/>
        <w:tabs>
          <w:tab w:val="left" w:pos="694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>.5</w:t>
      </w:r>
      <w:r w:rsidRPr="00DA0678">
        <w:rPr>
          <w:rFonts w:ascii="Roboto" w:hAnsi="Roboto"/>
          <w:b/>
          <w:sz w:val="28"/>
          <w:szCs w:val="28"/>
        </w:rPr>
        <w:tab/>
      </w:r>
      <w:r w:rsidR="005E52EC" w:rsidRPr="00DA0678">
        <w:rPr>
          <w:rFonts w:ascii="Roboto" w:hAnsi="Roboto"/>
          <w:b/>
          <w:sz w:val="28"/>
          <w:szCs w:val="28"/>
        </w:rPr>
        <w:t>Единица измерения</w:t>
      </w:r>
    </w:p>
    <w:p w:rsidR="00335B87" w:rsidRPr="00DA0678" w:rsidRDefault="000F7399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Тысяч тенге</w:t>
      </w:r>
    </w:p>
    <w:p w:rsidR="00335B87" w:rsidRPr="00DA0678" w:rsidRDefault="00313953" w:rsidP="00DA0678">
      <w:pPr>
        <w:pStyle w:val="1"/>
        <w:shd w:val="clear" w:color="auto" w:fill="auto"/>
        <w:tabs>
          <w:tab w:val="left" w:pos="51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>.6</w:t>
      </w:r>
      <w:r w:rsidRPr="00DA0678">
        <w:rPr>
          <w:rFonts w:ascii="Roboto" w:hAnsi="Roboto"/>
          <w:b/>
          <w:sz w:val="28"/>
          <w:szCs w:val="28"/>
        </w:rPr>
        <w:tab/>
      </w:r>
      <w:r w:rsidR="005E52EC" w:rsidRPr="00DA0678">
        <w:rPr>
          <w:rFonts w:ascii="Roboto" w:hAnsi="Roboto"/>
          <w:b/>
          <w:sz w:val="28"/>
          <w:szCs w:val="28"/>
        </w:rPr>
        <w:t>Отчетный период</w:t>
      </w:r>
    </w:p>
    <w:p w:rsidR="00335B87" w:rsidRPr="00DA0678" w:rsidRDefault="00D167E3" w:rsidP="00DA0678">
      <w:pPr>
        <w:pStyle w:val="1"/>
        <w:shd w:val="clear" w:color="auto" w:fill="auto"/>
        <w:spacing w:line="259" w:lineRule="auto"/>
        <w:ind w:firstLine="708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Один раз в год</w:t>
      </w:r>
    </w:p>
    <w:p w:rsidR="00335B87" w:rsidRPr="00DA0678" w:rsidRDefault="00313953" w:rsidP="00DA0678">
      <w:pPr>
        <w:pStyle w:val="1"/>
        <w:shd w:val="clear" w:color="auto" w:fill="auto"/>
        <w:tabs>
          <w:tab w:val="left" w:pos="51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>.7</w:t>
      </w:r>
      <w:r w:rsidRPr="00DA0678">
        <w:rPr>
          <w:rFonts w:ascii="Roboto" w:hAnsi="Roboto"/>
          <w:b/>
          <w:sz w:val="28"/>
          <w:szCs w:val="28"/>
        </w:rPr>
        <w:tab/>
      </w:r>
      <w:r w:rsidR="005E52EC" w:rsidRPr="00DA0678">
        <w:rPr>
          <w:rFonts w:ascii="Roboto" w:hAnsi="Roboto"/>
          <w:b/>
          <w:sz w:val="28"/>
          <w:szCs w:val="28"/>
        </w:rPr>
        <w:t>Правовая основа</w:t>
      </w:r>
    </w:p>
    <w:p w:rsidR="00AE7FBC" w:rsidRPr="000F7399" w:rsidRDefault="00AE7FBC" w:rsidP="00DA0678">
      <w:pPr>
        <w:pStyle w:val="1"/>
        <w:shd w:val="clear" w:color="auto" w:fill="auto"/>
        <w:tabs>
          <w:tab w:val="left" w:pos="51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0F7399">
        <w:rPr>
          <w:rFonts w:ascii="Roboto" w:hAnsi="Roboto"/>
          <w:sz w:val="28"/>
          <w:szCs w:val="28"/>
        </w:rPr>
        <w:t>.7.1</w:t>
      </w:r>
      <w:r w:rsidRPr="00DA0678">
        <w:rPr>
          <w:rFonts w:ascii="Roboto" w:hAnsi="Roboto"/>
          <w:sz w:val="28"/>
          <w:szCs w:val="28"/>
        </w:rPr>
        <w:t>.</w:t>
      </w:r>
      <w:r w:rsidRPr="000F7399">
        <w:rPr>
          <w:rFonts w:ascii="Roboto" w:hAnsi="Roboto"/>
          <w:sz w:val="28"/>
          <w:szCs w:val="28"/>
        </w:rPr>
        <w:tab/>
        <w:t>Правовая база</w:t>
      </w:r>
    </w:p>
    <w:p w:rsidR="00713C13" w:rsidRPr="00DA0678" w:rsidRDefault="00713C13" w:rsidP="00DA0678">
      <w:pPr>
        <w:pStyle w:val="1"/>
        <w:tabs>
          <w:tab w:val="left" w:pos="284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1. Закон Республики Казахстан от 19 марта 2010 года №257-</w:t>
      </w:r>
      <w:r w:rsidRPr="00DA0678">
        <w:rPr>
          <w:rFonts w:ascii="Roboto" w:hAnsi="Roboto"/>
          <w:sz w:val="28"/>
          <w:szCs w:val="28"/>
          <w:lang w:val="en-US"/>
        </w:rPr>
        <w:t>IV</w:t>
      </w:r>
      <w:r w:rsidRPr="00DA0678">
        <w:rPr>
          <w:rFonts w:ascii="Roboto" w:hAnsi="Roboto"/>
          <w:sz w:val="28"/>
          <w:szCs w:val="28"/>
        </w:rPr>
        <w:t xml:space="preserve"> «О государственной статистике»;</w:t>
      </w:r>
    </w:p>
    <w:p w:rsidR="00713C13" w:rsidRPr="00DA0678" w:rsidRDefault="00713C13" w:rsidP="00DA0678">
      <w:pPr>
        <w:pStyle w:val="1"/>
        <w:tabs>
          <w:tab w:val="left" w:pos="284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2. План статистических работ, утверждаемый Приказом Руководителя Бюро;</w:t>
      </w:r>
    </w:p>
    <w:p w:rsidR="00713C13" w:rsidRPr="00DA0678" w:rsidRDefault="00713C13" w:rsidP="00DA0678">
      <w:pPr>
        <w:pStyle w:val="1"/>
        <w:tabs>
          <w:tab w:val="left" w:pos="284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3. График распространения официальной статистической информации, утверждаемый Приказом Руководителя Бюро;</w:t>
      </w:r>
    </w:p>
    <w:p w:rsidR="00713C13" w:rsidRPr="00DA0678" w:rsidRDefault="00713C13" w:rsidP="00DA0678">
      <w:pPr>
        <w:pStyle w:val="1"/>
        <w:tabs>
          <w:tab w:val="left" w:pos="284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4. Правила представления респондентами первичных статистических данных, утвержденные приказом Председателя Агентства Республики Казахстан по статистике от 9 июля 2010 года №173.</w:t>
      </w:r>
    </w:p>
    <w:p w:rsidR="00713C13" w:rsidRPr="00DA0678" w:rsidRDefault="00713C13" w:rsidP="00DA0678">
      <w:pPr>
        <w:pStyle w:val="1"/>
        <w:tabs>
          <w:tab w:val="left" w:pos="284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5. Правила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данных, утвержденные приказом Председателя Агентства Республики Казахстан по статистике от 20 мая 2010 года №113.</w:t>
      </w:r>
    </w:p>
    <w:p w:rsidR="00713C13" w:rsidRPr="00DA0678" w:rsidRDefault="00713C13" w:rsidP="00DA0678">
      <w:pPr>
        <w:pStyle w:val="1"/>
        <w:shd w:val="clear" w:color="auto" w:fill="auto"/>
        <w:tabs>
          <w:tab w:val="left" w:pos="284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6. Правила представления административных данных административными источниками на безвозмездной основе, утвержденные приказом </w:t>
      </w:r>
      <w:proofErr w:type="spellStart"/>
      <w:r w:rsidRPr="00DA0678">
        <w:rPr>
          <w:rFonts w:ascii="Roboto" w:hAnsi="Roboto"/>
          <w:sz w:val="28"/>
          <w:szCs w:val="28"/>
        </w:rPr>
        <w:t>и.о</w:t>
      </w:r>
      <w:proofErr w:type="spellEnd"/>
      <w:r w:rsidRPr="00DA0678">
        <w:rPr>
          <w:rFonts w:ascii="Roboto" w:hAnsi="Roboto"/>
          <w:sz w:val="28"/>
          <w:szCs w:val="28"/>
        </w:rPr>
        <w:t>. Председателя Агентства Республики Казахстан по статистике от 14 июля 2010 года №183.</w:t>
      </w:r>
    </w:p>
    <w:p w:rsidR="00713C13" w:rsidRPr="00DA0678" w:rsidRDefault="00713C13" w:rsidP="00DA0678">
      <w:pPr>
        <w:pStyle w:val="1"/>
        <w:shd w:val="clear" w:color="auto" w:fill="auto"/>
        <w:tabs>
          <w:tab w:val="left" w:pos="284"/>
        </w:tabs>
        <w:spacing w:line="259" w:lineRule="auto"/>
        <w:jc w:val="both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>S.8 Конфиденциальность и защита данных</w:t>
      </w:r>
    </w:p>
    <w:p w:rsidR="00335B87" w:rsidRPr="00DA0678" w:rsidRDefault="005E52EC" w:rsidP="00DA0678">
      <w:pPr>
        <w:pStyle w:val="1"/>
        <w:numPr>
          <w:ilvl w:val="0"/>
          <w:numId w:val="12"/>
        </w:numPr>
        <w:shd w:val="clear" w:color="auto" w:fill="auto"/>
        <w:tabs>
          <w:tab w:val="left" w:pos="63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lastRenderedPageBreak/>
        <w:t>Политика конфиденциальности</w:t>
      </w:r>
    </w:p>
    <w:p w:rsidR="00335B87" w:rsidRPr="00DA0678" w:rsidRDefault="005E52EC" w:rsidP="00DA0678">
      <w:pPr>
        <w:pStyle w:val="1"/>
        <w:numPr>
          <w:ilvl w:val="0"/>
          <w:numId w:val="13"/>
        </w:numPr>
        <w:shd w:val="clear" w:color="auto" w:fill="auto"/>
        <w:tabs>
          <w:tab w:val="left" w:pos="922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статья 8 Закона Республики Казахстан от 19 марта 2010 года «О государственной статистике» в соответствии с которой обеспечивается гарантия конфиденциальности и защита представляемых данных респондентами.</w:t>
      </w:r>
    </w:p>
    <w:p w:rsidR="00335B87" w:rsidRPr="00DA0678" w:rsidRDefault="005E52EC" w:rsidP="00DA0678">
      <w:pPr>
        <w:pStyle w:val="1"/>
        <w:numPr>
          <w:ilvl w:val="0"/>
          <w:numId w:val="13"/>
        </w:numPr>
        <w:shd w:val="clear" w:color="auto" w:fill="auto"/>
        <w:tabs>
          <w:tab w:val="left" w:pos="907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статья 28 Предпринимательского Кодекса Республики Казахстан от 29 октября 2015 года обеспечивает охрану информации, составляющей коммерческую тайну.</w:t>
      </w:r>
    </w:p>
    <w:p w:rsidR="00AE7FBC" w:rsidRPr="00DA0678" w:rsidRDefault="00AE7FBC" w:rsidP="00DA0678">
      <w:pPr>
        <w:pStyle w:val="1"/>
        <w:numPr>
          <w:ilvl w:val="0"/>
          <w:numId w:val="13"/>
        </w:numPr>
        <w:shd w:val="clear" w:color="auto" w:fill="auto"/>
        <w:tabs>
          <w:tab w:val="left" w:pos="907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Политика информационной безопасности (далее - Политика), утвержденная Приказом </w:t>
      </w:r>
      <w:r w:rsidR="00B06439">
        <w:rPr>
          <w:rFonts w:ascii="Roboto" w:hAnsi="Roboto"/>
          <w:sz w:val="28"/>
          <w:szCs w:val="28"/>
          <w:lang w:val="kk-KZ"/>
        </w:rPr>
        <w:t>Бюро</w:t>
      </w:r>
      <w:r w:rsidRPr="00DA0678">
        <w:rPr>
          <w:rFonts w:ascii="Roboto" w:hAnsi="Roboto"/>
          <w:sz w:val="28"/>
          <w:szCs w:val="28"/>
        </w:rPr>
        <w:t xml:space="preserve"> от 10 февраля 2021 года №20 определяет цели, задачи, руководящие принципы и практические приемы в области обеспечения информационной безопасности Бюро.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 </w:t>
      </w:r>
    </w:p>
    <w:p w:rsidR="00335B87" w:rsidRPr="00DA0678" w:rsidRDefault="005E52EC" w:rsidP="00DA0678">
      <w:pPr>
        <w:pStyle w:val="1"/>
        <w:numPr>
          <w:ilvl w:val="0"/>
          <w:numId w:val="12"/>
        </w:numPr>
        <w:shd w:val="clear" w:color="auto" w:fill="auto"/>
        <w:tabs>
          <w:tab w:val="left" w:pos="63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Конфиденциальность-обращение с данными</w:t>
      </w:r>
    </w:p>
    <w:p w:rsidR="000A12F1" w:rsidRPr="00DA0678" w:rsidRDefault="00625B59" w:rsidP="00DA0678">
      <w:pPr>
        <w:pStyle w:val="1"/>
        <w:shd w:val="clear" w:color="auto" w:fill="auto"/>
        <w:tabs>
          <w:tab w:val="left" w:pos="634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Правила представления баз данных в </w:t>
      </w:r>
      <w:proofErr w:type="spellStart"/>
      <w:r w:rsidRPr="00DA0678">
        <w:rPr>
          <w:rFonts w:ascii="Roboto" w:hAnsi="Roboto"/>
          <w:sz w:val="28"/>
          <w:szCs w:val="28"/>
        </w:rPr>
        <w:t>деидентифицированном</w:t>
      </w:r>
      <w:proofErr w:type="spellEnd"/>
      <w:r w:rsidRPr="00DA0678">
        <w:rPr>
          <w:rFonts w:ascii="Roboto" w:hAnsi="Roboto"/>
          <w:sz w:val="28"/>
          <w:szCs w:val="28"/>
        </w:rPr>
        <w:t xml:space="preserve">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№168.</w:t>
      </w:r>
    </w:p>
    <w:p w:rsidR="00335B87" w:rsidRPr="00DA0678" w:rsidRDefault="002A083F" w:rsidP="00DA0678">
      <w:pPr>
        <w:pStyle w:val="1"/>
        <w:shd w:val="clear" w:color="auto" w:fill="auto"/>
        <w:tabs>
          <w:tab w:val="left" w:pos="583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 xml:space="preserve">S.9 </w:t>
      </w:r>
      <w:r w:rsidR="005E52EC" w:rsidRPr="00DA0678">
        <w:rPr>
          <w:rFonts w:ascii="Roboto" w:hAnsi="Roboto"/>
          <w:b/>
          <w:sz w:val="28"/>
          <w:szCs w:val="28"/>
        </w:rPr>
        <w:t>Политика публикаций</w:t>
      </w:r>
    </w:p>
    <w:p w:rsidR="00335B87" w:rsidRPr="00DA0678" w:rsidRDefault="005E52EC" w:rsidP="00DA0678">
      <w:pPr>
        <w:pStyle w:val="1"/>
        <w:numPr>
          <w:ilvl w:val="0"/>
          <w:numId w:val="14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Календарь публикаций</w:t>
      </w:r>
    </w:p>
    <w:p w:rsidR="00625B59" w:rsidRPr="00DA0678" w:rsidRDefault="00625B59" w:rsidP="00DA0678">
      <w:pPr>
        <w:pStyle w:val="1"/>
        <w:tabs>
          <w:tab w:val="left" w:pos="694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п.1, п.2 статьи 26 Закона Республики Казахстан «О государственной статистике» от 19 марта 2010 года №257,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</w:t>
      </w:r>
      <w:proofErr w:type="gramStart"/>
      <w:r w:rsidRPr="00DA0678">
        <w:rPr>
          <w:rFonts w:ascii="Roboto" w:hAnsi="Roboto"/>
          <w:sz w:val="28"/>
          <w:szCs w:val="28"/>
        </w:rPr>
        <w:t>Графиком распространения официальной статистической информации</w:t>
      </w:r>
      <w:proofErr w:type="gramEnd"/>
      <w:r w:rsidRPr="00DA0678">
        <w:rPr>
          <w:rFonts w:ascii="Roboto" w:hAnsi="Roboto"/>
          <w:sz w:val="28"/>
          <w:szCs w:val="28"/>
        </w:rPr>
        <w:t xml:space="preserve"> размещается в свободном доступе на Интернет-ресурсе Бюро www.stat.gov.kz.</w:t>
      </w:r>
    </w:p>
    <w:p w:rsidR="00625B59" w:rsidRPr="00DA0678" w:rsidRDefault="00625B59" w:rsidP="00DA0678">
      <w:pPr>
        <w:pStyle w:val="1"/>
        <w:shd w:val="clear" w:color="auto" w:fill="auto"/>
        <w:tabs>
          <w:tab w:val="left" w:pos="694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proofErr w:type="spellStart"/>
      <w:r w:rsidRPr="00DA0678">
        <w:rPr>
          <w:rFonts w:ascii="Roboto" w:hAnsi="Roboto"/>
          <w:sz w:val="28"/>
          <w:szCs w:val="28"/>
        </w:rPr>
        <w:t>интернет-ресурсов</w:t>
      </w:r>
      <w:proofErr w:type="spellEnd"/>
      <w:r w:rsidRPr="00DA0678">
        <w:rPr>
          <w:rFonts w:ascii="Roboto" w:hAnsi="Roboto"/>
          <w:sz w:val="28"/>
          <w:szCs w:val="28"/>
        </w:rPr>
        <w:t xml:space="preserve"> государственных органов (ЕПИР ГО) www.gov.kz в разделе «Бюро» / «Главная» / «Основные документы».</w:t>
      </w:r>
    </w:p>
    <w:p w:rsidR="00335B87" w:rsidRPr="00DA0678" w:rsidRDefault="005E52EC" w:rsidP="00DA0678">
      <w:pPr>
        <w:pStyle w:val="1"/>
        <w:numPr>
          <w:ilvl w:val="0"/>
          <w:numId w:val="14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Доступ к Графику</w:t>
      </w:r>
    </w:p>
    <w:p w:rsidR="004E374E" w:rsidRPr="00DA0678" w:rsidRDefault="00625B59" w:rsidP="00DA0678">
      <w:pPr>
        <w:pStyle w:val="a6"/>
        <w:tabs>
          <w:tab w:val="left" w:pos="426"/>
          <w:tab w:val="left" w:pos="567"/>
        </w:tabs>
        <w:spacing w:before="0" w:line="259" w:lineRule="auto"/>
        <w:ind w:left="567"/>
        <w:contextualSpacing/>
        <w:jc w:val="both"/>
        <w:rPr>
          <w:rFonts w:ascii="Roboto" w:hAnsi="Roboto"/>
          <w:color w:val="000000"/>
          <w:sz w:val="28"/>
          <w:szCs w:val="28"/>
          <w:lang w:eastAsia="ru-RU" w:bidi="ru-RU"/>
        </w:rPr>
      </w:pPr>
      <w:r w:rsidRPr="00DA0678">
        <w:rPr>
          <w:rFonts w:ascii="Roboto" w:hAnsi="Roboto"/>
          <w:color w:val="000000"/>
          <w:sz w:val="28"/>
          <w:szCs w:val="28"/>
          <w:lang w:eastAsia="ru-RU" w:bidi="ru-RU"/>
        </w:rPr>
        <w:t xml:space="preserve">График распространения официальной статистической информации доступен на Единой платформе </w:t>
      </w:r>
      <w:proofErr w:type="spellStart"/>
      <w:r w:rsidRPr="00DA0678">
        <w:rPr>
          <w:rFonts w:ascii="Roboto" w:hAnsi="Roboto"/>
          <w:color w:val="000000"/>
          <w:sz w:val="28"/>
          <w:szCs w:val="28"/>
          <w:lang w:eastAsia="ru-RU" w:bidi="ru-RU"/>
        </w:rPr>
        <w:t>интернет-ресурсов</w:t>
      </w:r>
      <w:proofErr w:type="spellEnd"/>
      <w:r w:rsidRPr="00DA0678">
        <w:rPr>
          <w:rFonts w:ascii="Roboto" w:hAnsi="Roboto"/>
          <w:color w:val="000000"/>
          <w:sz w:val="28"/>
          <w:szCs w:val="28"/>
          <w:lang w:eastAsia="ru-RU" w:bidi="ru-RU"/>
        </w:rPr>
        <w:t xml:space="preserve"> государственных органов (ЕПИР ГО) www.gov.kz в разделе </w:t>
      </w:r>
      <w:r w:rsidRPr="00DA0678">
        <w:rPr>
          <w:rFonts w:ascii="Roboto" w:hAnsi="Roboto"/>
          <w:color w:val="000000"/>
          <w:sz w:val="28"/>
          <w:szCs w:val="28"/>
          <w:lang w:eastAsia="ru-RU" w:bidi="ru-RU"/>
        </w:rPr>
        <w:lastRenderedPageBreak/>
        <w:t>«Бюро» / «Главная» / «Основные документы».</w:t>
      </w:r>
    </w:p>
    <w:p w:rsidR="00335B87" w:rsidRPr="00DA0678" w:rsidRDefault="005E52EC" w:rsidP="00DA0678">
      <w:pPr>
        <w:pStyle w:val="1"/>
        <w:numPr>
          <w:ilvl w:val="0"/>
          <w:numId w:val="14"/>
        </w:numPr>
        <w:shd w:val="clear" w:color="auto" w:fill="auto"/>
        <w:tabs>
          <w:tab w:val="left" w:pos="69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Доступ для пользователя</w:t>
      </w:r>
    </w:p>
    <w:p w:rsidR="004B7E77" w:rsidRPr="00DA0678" w:rsidRDefault="004B7E77" w:rsidP="00DA0678">
      <w:pPr>
        <w:pStyle w:val="1"/>
        <w:spacing w:line="259" w:lineRule="auto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DA0678">
        <w:rPr>
          <w:rFonts w:ascii="Roboto" w:hAnsi="Roboto"/>
          <w:color w:val="000000" w:themeColor="text1"/>
          <w:sz w:val="28"/>
          <w:szCs w:val="28"/>
        </w:rPr>
        <w:t xml:space="preserve">п.1, п.2 статьи 26 Закона Республики Казахстан </w:t>
      </w:r>
    </w:p>
    <w:p w:rsidR="004B7E77" w:rsidRPr="00DA0678" w:rsidRDefault="004B7E77" w:rsidP="00DA0678">
      <w:pPr>
        <w:pStyle w:val="1"/>
        <w:spacing w:line="259" w:lineRule="auto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DA0678">
        <w:rPr>
          <w:rFonts w:ascii="Roboto" w:hAnsi="Roboto"/>
          <w:color w:val="000000" w:themeColor="text1"/>
          <w:sz w:val="28"/>
          <w:szCs w:val="28"/>
        </w:rPr>
        <w:t xml:space="preserve">«О государственной статистике» от 19 марта 2010 года №257,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</w:t>
      </w:r>
      <w:proofErr w:type="gramStart"/>
      <w:r w:rsidRPr="00DA0678">
        <w:rPr>
          <w:rFonts w:ascii="Roboto" w:hAnsi="Roboto"/>
          <w:color w:val="000000" w:themeColor="text1"/>
          <w:sz w:val="28"/>
          <w:szCs w:val="28"/>
        </w:rPr>
        <w:t>Графиком распространения официальной статистической информации</w:t>
      </w:r>
      <w:proofErr w:type="gramEnd"/>
      <w:r w:rsidRPr="00DA0678">
        <w:rPr>
          <w:rFonts w:ascii="Roboto" w:hAnsi="Roboto"/>
          <w:color w:val="000000" w:themeColor="text1"/>
          <w:sz w:val="28"/>
          <w:szCs w:val="28"/>
        </w:rPr>
        <w:t xml:space="preserve"> размещается в свободном доступе на Интернет-ресурсе Бюро www.stat.gov.kz.</w:t>
      </w:r>
    </w:p>
    <w:p w:rsidR="00397114" w:rsidRPr="00DA0678" w:rsidRDefault="004B7E77" w:rsidP="00DA0678">
      <w:pPr>
        <w:pStyle w:val="1"/>
        <w:shd w:val="clear" w:color="auto" w:fill="auto"/>
        <w:spacing w:line="259" w:lineRule="auto"/>
        <w:ind w:left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DA0678">
        <w:rPr>
          <w:rFonts w:ascii="Roboto" w:hAnsi="Roboto"/>
          <w:color w:val="000000" w:themeColor="text1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proofErr w:type="spellStart"/>
      <w:r w:rsidRPr="00DA0678">
        <w:rPr>
          <w:rFonts w:ascii="Roboto" w:hAnsi="Roboto"/>
          <w:color w:val="000000" w:themeColor="text1"/>
          <w:sz w:val="28"/>
          <w:szCs w:val="28"/>
        </w:rPr>
        <w:t>интернет-ресурсов</w:t>
      </w:r>
      <w:proofErr w:type="spellEnd"/>
      <w:r w:rsidRPr="00DA0678">
        <w:rPr>
          <w:rFonts w:ascii="Roboto" w:hAnsi="Roboto"/>
          <w:color w:val="000000" w:themeColor="text1"/>
          <w:sz w:val="28"/>
          <w:szCs w:val="28"/>
        </w:rPr>
        <w:t xml:space="preserve"> государственных органов (ЕПИР ГО) www.gov.kz в разделе «Бюро» / «Главная» /</w:t>
      </w:r>
      <w:r w:rsidR="004C16B1" w:rsidRPr="004C16B1">
        <w:rPr>
          <w:rFonts w:ascii="Roboto" w:hAnsi="Roboto"/>
          <w:color w:val="000000" w:themeColor="text1"/>
          <w:sz w:val="28"/>
          <w:szCs w:val="28"/>
        </w:rPr>
        <w:t xml:space="preserve"> </w:t>
      </w:r>
      <w:r w:rsidRPr="00DA0678">
        <w:rPr>
          <w:rFonts w:ascii="Roboto" w:hAnsi="Roboto"/>
          <w:color w:val="000000" w:themeColor="text1"/>
          <w:sz w:val="28"/>
          <w:szCs w:val="28"/>
        </w:rPr>
        <w:t>«Основные документы».</w:t>
      </w:r>
    </w:p>
    <w:p w:rsidR="00335B87" w:rsidRPr="00DA0678" w:rsidRDefault="002A083F" w:rsidP="00DA0678">
      <w:pPr>
        <w:pStyle w:val="1"/>
        <w:shd w:val="clear" w:color="auto" w:fill="auto"/>
        <w:tabs>
          <w:tab w:val="left" w:pos="63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S.10 </w:t>
      </w:r>
      <w:r w:rsidR="005E52EC" w:rsidRPr="00DA0678">
        <w:rPr>
          <w:rFonts w:ascii="Roboto" w:hAnsi="Roboto"/>
          <w:sz w:val="28"/>
          <w:szCs w:val="28"/>
        </w:rPr>
        <w:t>Частота распространения</w:t>
      </w:r>
    </w:p>
    <w:p w:rsidR="00335B87" w:rsidRPr="00DA0678" w:rsidRDefault="004B7E77" w:rsidP="00DA0678">
      <w:pPr>
        <w:pStyle w:val="1"/>
        <w:shd w:val="clear" w:color="auto" w:fill="auto"/>
        <w:spacing w:line="259" w:lineRule="auto"/>
        <w:ind w:left="709"/>
        <w:rPr>
          <w:rFonts w:ascii="Roboto" w:hAnsi="Roboto"/>
          <w:sz w:val="28"/>
          <w:szCs w:val="28"/>
          <w:lang w:val="kk-KZ"/>
        </w:rPr>
      </w:pPr>
      <w:r w:rsidRPr="00DA0678">
        <w:rPr>
          <w:rFonts w:ascii="Roboto" w:hAnsi="Roboto"/>
          <w:sz w:val="28"/>
          <w:szCs w:val="28"/>
          <w:lang w:val="kk-KZ"/>
        </w:rPr>
        <w:t>Год</w:t>
      </w:r>
    </w:p>
    <w:p w:rsidR="00335B87" w:rsidRPr="00DA0678" w:rsidRDefault="002A083F" w:rsidP="00DA0678">
      <w:pPr>
        <w:pStyle w:val="1"/>
        <w:shd w:val="clear" w:color="auto" w:fill="auto"/>
        <w:tabs>
          <w:tab w:val="left" w:pos="63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S.11 </w:t>
      </w:r>
      <w:r w:rsidR="005E52EC" w:rsidRPr="00DA0678">
        <w:rPr>
          <w:rFonts w:ascii="Roboto" w:hAnsi="Roboto"/>
          <w:sz w:val="28"/>
          <w:szCs w:val="28"/>
        </w:rPr>
        <w:t>Формат распространения, доступность и четкость</w:t>
      </w:r>
    </w:p>
    <w:p w:rsidR="00335B87" w:rsidRPr="00DA0678" w:rsidRDefault="005E52EC" w:rsidP="00DA0678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Публикации новостей</w:t>
      </w:r>
      <w:r w:rsidR="004E374E" w:rsidRPr="00DA0678">
        <w:rPr>
          <w:rFonts w:ascii="Roboto" w:hAnsi="Roboto"/>
          <w:sz w:val="28"/>
          <w:szCs w:val="28"/>
        </w:rPr>
        <w:t xml:space="preserve"> </w:t>
      </w:r>
    </w:p>
    <w:p w:rsidR="00335B87" w:rsidRPr="00DA0678" w:rsidRDefault="002D1425" w:rsidP="00DA0678">
      <w:pPr>
        <w:pStyle w:val="1"/>
        <w:shd w:val="clear" w:color="auto" w:fill="auto"/>
        <w:spacing w:line="259" w:lineRule="auto"/>
        <w:ind w:left="709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kk-KZ"/>
        </w:rPr>
        <w:t>Пресс-релизы не формируются</w:t>
      </w:r>
      <w:r w:rsidR="005E52EC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E52EC" w:rsidP="00DA0678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Публикации</w:t>
      </w:r>
    </w:p>
    <w:p w:rsidR="008F5932" w:rsidRPr="00DA0678" w:rsidRDefault="00415616" w:rsidP="00DA0678">
      <w:pPr>
        <w:pStyle w:val="a9"/>
        <w:tabs>
          <w:tab w:val="left" w:pos="567"/>
        </w:tabs>
        <w:spacing w:before="0" w:line="259" w:lineRule="auto"/>
        <w:ind w:left="567" w:firstLine="0"/>
        <w:jc w:val="both"/>
        <w:rPr>
          <w:rFonts w:ascii="Roboto" w:hAnsi="Roboto"/>
          <w:color w:val="000000"/>
          <w:sz w:val="28"/>
          <w:szCs w:val="28"/>
          <w:lang w:val="kk-KZ" w:eastAsia="ru-RU" w:bidi="ru-RU"/>
        </w:rPr>
      </w:pPr>
      <w:r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>Интернет-ресурс Бюро www.stat.gov.kz в разделе «Главная / «Статистика» / «Социальная статистика» / «Статистика образования, науки и инноваций»</w:t>
      </w:r>
      <w:r w:rsidR="00F16055"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 xml:space="preserve"> </w:t>
      </w:r>
      <w:r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>/ «Электронные таблицы» / «</w:t>
      </w:r>
      <w:r w:rsidR="008F5932"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>Финансово-хозяйственная деятельность организаций образования в Республике Казахстан</w:t>
      </w:r>
      <w:r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>»</w:t>
      </w:r>
      <w:r w:rsidR="008F5932"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>.</w:t>
      </w:r>
    </w:p>
    <w:p w:rsidR="00F16055" w:rsidRPr="00DA0678" w:rsidRDefault="00F16055" w:rsidP="00DA0678">
      <w:pPr>
        <w:pStyle w:val="a9"/>
        <w:tabs>
          <w:tab w:val="left" w:pos="567"/>
        </w:tabs>
        <w:spacing w:before="0" w:line="259" w:lineRule="auto"/>
        <w:ind w:left="567" w:firstLine="0"/>
        <w:jc w:val="both"/>
        <w:rPr>
          <w:rFonts w:ascii="Roboto" w:hAnsi="Roboto"/>
          <w:color w:val="000000"/>
          <w:sz w:val="28"/>
          <w:szCs w:val="28"/>
          <w:lang w:val="kk-KZ" w:eastAsia="ru-RU" w:bidi="ru-RU"/>
        </w:rPr>
      </w:pPr>
      <w:r w:rsidRPr="00DA0678">
        <w:rPr>
          <w:rFonts w:ascii="Roboto" w:hAnsi="Roboto"/>
          <w:color w:val="000000"/>
          <w:sz w:val="28"/>
          <w:szCs w:val="28"/>
          <w:lang w:val="kk-KZ" w:eastAsia="ru-RU" w:bidi="ru-RU"/>
        </w:rPr>
        <w:t>Интернет-ресурс Бюро www.stat.gov.kz в разделе «Главная / «Статистика» / «Социальная статистика» / «Статистика здравоохранения и социального обеспечения» / «Электронные таблицы» / «Финансово-хозяйственная деятельность организаций здравоохранения и социального обслуживания населения в Республике Казахстан».</w:t>
      </w:r>
    </w:p>
    <w:p w:rsidR="00335B87" w:rsidRPr="00DA0678" w:rsidRDefault="00C10BEC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.11.3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 xml:space="preserve">Базы данных в </w:t>
      </w:r>
      <w:r w:rsidR="005E52EC" w:rsidRPr="00DA0678">
        <w:rPr>
          <w:rFonts w:ascii="Roboto" w:hAnsi="Roboto"/>
          <w:sz w:val="28"/>
          <w:szCs w:val="28"/>
          <w:lang w:val="en-US" w:eastAsia="en-US" w:bidi="en-US"/>
        </w:rPr>
        <w:t>on</w:t>
      </w:r>
      <w:r w:rsidR="005E52EC" w:rsidRPr="00DA0678">
        <w:rPr>
          <w:rFonts w:ascii="Roboto" w:hAnsi="Roboto"/>
          <w:sz w:val="28"/>
          <w:szCs w:val="28"/>
          <w:lang w:eastAsia="en-US" w:bidi="en-US"/>
        </w:rPr>
        <w:t>-</w:t>
      </w:r>
      <w:r w:rsidR="005E52EC" w:rsidRPr="00DA0678">
        <w:rPr>
          <w:rFonts w:ascii="Roboto" w:hAnsi="Roboto"/>
          <w:sz w:val="28"/>
          <w:szCs w:val="28"/>
          <w:lang w:val="en-US" w:eastAsia="en-US" w:bidi="en-US"/>
        </w:rPr>
        <w:t>line</w:t>
      </w:r>
      <w:r w:rsidR="005E52EC" w:rsidRPr="00DA0678">
        <w:rPr>
          <w:rFonts w:ascii="Roboto" w:hAnsi="Roboto"/>
          <w:sz w:val="28"/>
          <w:szCs w:val="28"/>
          <w:lang w:eastAsia="en-US" w:bidi="en-US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режиме</w:t>
      </w:r>
    </w:p>
    <w:p w:rsidR="00415616" w:rsidRPr="00DA0678" w:rsidRDefault="00415616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Интернет-ресурс Бюро www.stat.gov.kz Информационно-аналитическая система «</w:t>
      </w:r>
      <w:proofErr w:type="spellStart"/>
      <w:r w:rsidRPr="00DA0678">
        <w:rPr>
          <w:rFonts w:ascii="Roboto" w:hAnsi="Roboto"/>
          <w:sz w:val="28"/>
          <w:szCs w:val="28"/>
        </w:rPr>
        <w:t>Талдау</w:t>
      </w:r>
      <w:proofErr w:type="spellEnd"/>
      <w:r w:rsidRPr="00DA0678">
        <w:rPr>
          <w:rFonts w:ascii="Roboto" w:hAnsi="Roboto"/>
          <w:sz w:val="28"/>
          <w:szCs w:val="28"/>
        </w:rPr>
        <w:t>» / «Статистика финансово-хозяйственной деятельности организаций образования и здравоохранения</w:t>
      </w:r>
      <w:r w:rsidR="00C00624" w:rsidRPr="00DA0678">
        <w:rPr>
          <w:rFonts w:ascii="Roboto" w:hAnsi="Roboto"/>
          <w:sz w:val="28"/>
          <w:szCs w:val="28"/>
        </w:rPr>
        <w:t xml:space="preserve"> и социального обслуживания населения</w:t>
      </w:r>
      <w:r w:rsidRPr="00DA0678">
        <w:rPr>
          <w:rFonts w:ascii="Roboto" w:hAnsi="Roboto"/>
          <w:sz w:val="28"/>
          <w:szCs w:val="28"/>
        </w:rPr>
        <w:t>»</w:t>
      </w:r>
    </w:p>
    <w:p w:rsidR="00335B87" w:rsidRPr="00DA0678" w:rsidRDefault="005E52EC" w:rsidP="00DA0678">
      <w:pPr>
        <w:pStyle w:val="1"/>
        <w:numPr>
          <w:ilvl w:val="0"/>
          <w:numId w:val="17"/>
        </w:numPr>
        <w:shd w:val="clear" w:color="auto" w:fill="auto"/>
        <w:tabs>
          <w:tab w:val="left" w:pos="99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Таблицы данных-консультации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 реализовано.</w:t>
      </w:r>
    </w:p>
    <w:p w:rsidR="00335B87" w:rsidRPr="00DA0678" w:rsidRDefault="00C10BEC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.11.4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 xml:space="preserve">Доступ к </w:t>
      </w:r>
      <w:proofErr w:type="spellStart"/>
      <w:r w:rsidR="005E52EC" w:rsidRPr="00DA0678">
        <w:rPr>
          <w:rFonts w:ascii="Roboto" w:hAnsi="Roboto"/>
          <w:sz w:val="28"/>
          <w:szCs w:val="28"/>
        </w:rPr>
        <w:t>микроданным</w:t>
      </w:r>
      <w:proofErr w:type="spellEnd"/>
    </w:p>
    <w:p w:rsidR="00EA3761" w:rsidRPr="00DA0678" w:rsidRDefault="006C2200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  <w:lang w:val="kk-KZ"/>
        </w:rPr>
      </w:pPr>
      <w:r w:rsidRPr="00DA0678">
        <w:rPr>
          <w:rFonts w:ascii="Roboto" w:hAnsi="Roboto"/>
          <w:sz w:val="28"/>
          <w:szCs w:val="28"/>
        </w:rPr>
        <w:lastRenderedPageBreak/>
        <w:t xml:space="preserve">Предоставление баз данных в </w:t>
      </w:r>
      <w:proofErr w:type="spellStart"/>
      <w:r w:rsidRPr="00DA0678">
        <w:rPr>
          <w:rFonts w:ascii="Roboto" w:hAnsi="Roboto"/>
          <w:sz w:val="28"/>
          <w:szCs w:val="28"/>
        </w:rPr>
        <w:t>деидентифицированном</w:t>
      </w:r>
      <w:proofErr w:type="spellEnd"/>
      <w:r w:rsidRPr="00DA0678">
        <w:rPr>
          <w:rFonts w:ascii="Roboto" w:hAnsi="Roboto"/>
          <w:sz w:val="28"/>
          <w:szCs w:val="28"/>
        </w:rPr>
        <w:t xml:space="preserve"> виде регулируется «Правилами представления баз данных в </w:t>
      </w:r>
      <w:proofErr w:type="spellStart"/>
      <w:r w:rsidRPr="00DA0678">
        <w:rPr>
          <w:rFonts w:ascii="Roboto" w:hAnsi="Roboto"/>
          <w:sz w:val="28"/>
          <w:szCs w:val="28"/>
        </w:rPr>
        <w:t>деидентифицированном</w:t>
      </w:r>
      <w:proofErr w:type="spellEnd"/>
      <w:r w:rsidRPr="00DA0678">
        <w:rPr>
          <w:rFonts w:ascii="Roboto" w:hAnsi="Roboto"/>
          <w:sz w:val="28"/>
          <w:szCs w:val="28"/>
        </w:rPr>
        <w:t xml:space="preserve"> виде для использования в научной и научно-технической деятельности, утвержденными Приказом Председателя Агентства Республики Казахстан по статистике от 2 июля 2010 года №168</w:t>
      </w:r>
      <w:r w:rsidR="00EA3761" w:rsidRPr="00DA0678">
        <w:rPr>
          <w:rFonts w:ascii="Roboto" w:hAnsi="Roboto"/>
          <w:sz w:val="28"/>
          <w:szCs w:val="28"/>
          <w:lang w:val="kk-KZ"/>
        </w:rPr>
        <w:t>.</w:t>
      </w:r>
    </w:p>
    <w:p w:rsidR="00EA3761" w:rsidRPr="00DA0678" w:rsidRDefault="00EA3761" w:rsidP="00DA0678">
      <w:pPr>
        <w:pStyle w:val="1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Информация об условиях подачи заявки для получения баз данных в </w:t>
      </w:r>
      <w:proofErr w:type="spellStart"/>
      <w:r w:rsidRPr="00DA0678">
        <w:rPr>
          <w:rFonts w:ascii="Roboto" w:hAnsi="Roboto"/>
          <w:sz w:val="28"/>
          <w:szCs w:val="28"/>
        </w:rPr>
        <w:t>деидентифицированном</w:t>
      </w:r>
      <w:proofErr w:type="spellEnd"/>
      <w:r w:rsidRPr="00DA0678">
        <w:rPr>
          <w:rFonts w:ascii="Roboto" w:hAnsi="Roboto"/>
          <w:sz w:val="28"/>
          <w:szCs w:val="28"/>
        </w:rPr>
        <w:t xml:space="preserve"> виде доступна на </w:t>
      </w:r>
      <w:proofErr w:type="spellStart"/>
      <w:r w:rsidRPr="00DA0678">
        <w:rPr>
          <w:rFonts w:ascii="Roboto" w:hAnsi="Roboto"/>
          <w:sz w:val="28"/>
          <w:szCs w:val="28"/>
        </w:rPr>
        <w:t>интернет-ресурсе</w:t>
      </w:r>
      <w:proofErr w:type="spellEnd"/>
      <w:r w:rsidRPr="00DA0678">
        <w:rPr>
          <w:rFonts w:ascii="Roboto" w:hAnsi="Roboto"/>
          <w:sz w:val="28"/>
          <w:szCs w:val="28"/>
        </w:rPr>
        <w:t xml:space="preserve"> Бюро www.stat.gov.kz в разделе «Главная» / «Для исследователей».</w:t>
      </w:r>
    </w:p>
    <w:p w:rsidR="00C10BEC" w:rsidRPr="00DA0678" w:rsidRDefault="00EA3761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Заявка формируется и подается через «Личный кабинет» / «Кабинет пользователя» на </w:t>
      </w:r>
      <w:proofErr w:type="spellStart"/>
      <w:r w:rsidRPr="00DA0678">
        <w:rPr>
          <w:rFonts w:ascii="Roboto" w:hAnsi="Roboto"/>
          <w:sz w:val="28"/>
          <w:szCs w:val="28"/>
        </w:rPr>
        <w:t>интернет-ресурсе</w:t>
      </w:r>
      <w:proofErr w:type="spellEnd"/>
      <w:r w:rsidRPr="00DA0678">
        <w:rPr>
          <w:rFonts w:ascii="Roboto" w:hAnsi="Roboto"/>
          <w:sz w:val="28"/>
          <w:szCs w:val="28"/>
        </w:rPr>
        <w:t xml:space="preserve"> Бюро www.stat.gov.kz, удостоверяется электронной цифровой подписью с приложением необходимых документов.</w:t>
      </w:r>
    </w:p>
    <w:p w:rsidR="00335B87" w:rsidRPr="00DA0678" w:rsidRDefault="000F463E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.11.5</w:t>
      </w:r>
      <w:r w:rsidRPr="00DA0678">
        <w:rPr>
          <w:rFonts w:ascii="Roboto" w:hAnsi="Roboto"/>
          <w:sz w:val="28"/>
          <w:szCs w:val="28"/>
        </w:rPr>
        <w:tab/>
      </w:r>
      <w:r w:rsidRPr="00DA0678">
        <w:rPr>
          <w:rFonts w:ascii="Roboto" w:hAnsi="Roboto"/>
          <w:sz w:val="28"/>
          <w:szCs w:val="28"/>
          <w:lang w:val="en-US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Прочее</w:t>
      </w:r>
    </w:p>
    <w:p w:rsidR="00335B87" w:rsidRPr="00DA0678" w:rsidRDefault="005E52EC" w:rsidP="00DA0678">
      <w:pPr>
        <w:pStyle w:val="1"/>
        <w:numPr>
          <w:ilvl w:val="0"/>
          <w:numId w:val="18"/>
        </w:numPr>
        <w:shd w:val="clear" w:color="auto" w:fill="auto"/>
        <w:tabs>
          <w:tab w:val="left" w:pos="99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Метаданные-консультации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 реализовано.</w:t>
      </w:r>
    </w:p>
    <w:p w:rsidR="00335B87" w:rsidRPr="00DA0678" w:rsidRDefault="0036225E" w:rsidP="00DA0678">
      <w:pPr>
        <w:pStyle w:val="1"/>
        <w:shd w:val="clear" w:color="auto" w:fill="auto"/>
        <w:tabs>
          <w:tab w:val="left" w:pos="63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 xml:space="preserve">S 12 </w:t>
      </w:r>
      <w:r w:rsidR="005E52EC" w:rsidRPr="00DA0678">
        <w:rPr>
          <w:rFonts w:ascii="Roboto" w:hAnsi="Roboto"/>
          <w:b/>
          <w:sz w:val="28"/>
          <w:szCs w:val="28"/>
        </w:rPr>
        <w:t>Доступность документации</w:t>
      </w:r>
    </w:p>
    <w:p w:rsidR="00A14621" w:rsidRPr="00DA0678" w:rsidRDefault="005E52EC" w:rsidP="00DA0678">
      <w:pPr>
        <w:pStyle w:val="1"/>
        <w:numPr>
          <w:ilvl w:val="0"/>
          <w:numId w:val="19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Документация по методологии</w:t>
      </w:r>
      <w:r w:rsidR="00A14621" w:rsidRPr="00DA0678">
        <w:rPr>
          <w:rFonts w:ascii="Roboto" w:hAnsi="Roboto"/>
          <w:sz w:val="28"/>
          <w:szCs w:val="28"/>
        </w:rPr>
        <w:t xml:space="preserve"> </w:t>
      </w:r>
    </w:p>
    <w:p w:rsidR="00335B87" w:rsidRPr="00DA0678" w:rsidRDefault="00A14621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ab/>
        <w:t>Не реализовано</w:t>
      </w:r>
    </w:p>
    <w:p w:rsidR="00335B87" w:rsidRPr="00DA0678" w:rsidRDefault="005E52EC" w:rsidP="00DA0678">
      <w:pPr>
        <w:pStyle w:val="1"/>
        <w:numPr>
          <w:ilvl w:val="0"/>
          <w:numId w:val="19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Документация по качеству</w:t>
      </w:r>
    </w:p>
    <w:p w:rsidR="00335B87" w:rsidRPr="00DA0678" w:rsidRDefault="00ED4B05" w:rsidP="00DA0678">
      <w:pPr>
        <w:pStyle w:val="1"/>
        <w:numPr>
          <w:ilvl w:val="0"/>
          <w:numId w:val="20"/>
        </w:numPr>
        <w:shd w:val="clear" w:color="auto" w:fill="auto"/>
        <w:tabs>
          <w:tab w:val="left" w:pos="972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Политика в области качества, утвержденная приказом Руководителя </w:t>
      </w:r>
      <w:r w:rsidR="000F7399">
        <w:rPr>
          <w:rFonts w:ascii="Roboto" w:hAnsi="Roboto"/>
          <w:sz w:val="28"/>
          <w:szCs w:val="28"/>
          <w:lang w:val="kk-KZ"/>
        </w:rPr>
        <w:t>Бюро</w:t>
      </w:r>
      <w:r w:rsidRPr="00DA0678">
        <w:rPr>
          <w:rFonts w:ascii="Roboto" w:hAnsi="Roboto"/>
          <w:sz w:val="28"/>
          <w:szCs w:val="28"/>
        </w:rPr>
        <w:t xml:space="preserve"> от 16 ноября 2020 года</w:t>
      </w:r>
      <w:r w:rsidR="005E52EC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E52EC" w:rsidP="00DA0678">
      <w:pPr>
        <w:pStyle w:val="1"/>
        <w:numPr>
          <w:ilvl w:val="0"/>
          <w:numId w:val="20"/>
        </w:numPr>
        <w:shd w:val="clear" w:color="auto" w:fill="auto"/>
        <w:tabs>
          <w:tab w:val="left" w:pos="972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Типовая методика описания процесса производства статистической информации государственными органами, утвержденная Приказом Председателя Комитета по статистике Министерства национальной экономики Республики Казахстан от 30 марта 2015 года №53.</w:t>
      </w:r>
    </w:p>
    <w:p w:rsidR="00335B87" w:rsidRPr="00DA0678" w:rsidRDefault="005E52EC" w:rsidP="00DA0678">
      <w:pPr>
        <w:pStyle w:val="1"/>
        <w:numPr>
          <w:ilvl w:val="0"/>
          <w:numId w:val="20"/>
        </w:numPr>
        <w:shd w:val="clear" w:color="auto" w:fill="auto"/>
        <w:tabs>
          <w:tab w:val="left" w:pos="967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Методика оценки качества официальной статистической информации, утвержденная Приказом Председателя Комитета по статистике Министерства национальной экономики Республики Казахстан от 23 мая 2018 года №63.</w:t>
      </w:r>
    </w:p>
    <w:p w:rsidR="00335B87" w:rsidRPr="00DA0678" w:rsidRDefault="0036225E" w:rsidP="00DA0678">
      <w:pPr>
        <w:pStyle w:val="1"/>
        <w:shd w:val="clear" w:color="auto" w:fill="auto"/>
        <w:tabs>
          <w:tab w:val="left" w:pos="63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 xml:space="preserve">S.13 </w:t>
      </w:r>
      <w:r w:rsidR="005E52EC" w:rsidRPr="00DA0678">
        <w:rPr>
          <w:rFonts w:ascii="Roboto" w:hAnsi="Roboto"/>
          <w:b/>
          <w:sz w:val="28"/>
          <w:szCs w:val="28"/>
        </w:rPr>
        <w:t>Управление качеством</w:t>
      </w:r>
    </w:p>
    <w:p w:rsidR="00335B87" w:rsidRPr="00DA0678" w:rsidRDefault="005E52EC" w:rsidP="00DA0678">
      <w:pPr>
        <w:pStyle w:val="1"/>
        <w:numPr>
          <w:ilvl w:val="0"/>
          <w:numId w:val="21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Обеспечение качества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Качество и достоверность данных п</w:t>
      </w:r>
      <w:r w:rsidR="00532234">
        <w:rPr>
          <w:rFonts w:ascii="Roboto" w:hAnsi="Roboto"/>
          <w:sz w:val="28"/>
          <w:szCs w:val="28"/>
        </w:rPr>
        <w:t>ублично документируются</w:t>
      </w:r>
      <w:r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- соблюдение основных принципов первичного учета;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- использование стандартных статистических классификаций;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- на этапах сбора и обработки первичных данных разработаны и внедрены все схемы контроля (форматно-логический, арифметический);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80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- для подтверждения достоверности первичных данных имеется возможность получения дополнительной информации от респондентов;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- проводится сравнительный анализ статистических данных (в </w:t>
      </w:r>
      <w:r w:rsidRPr="00DA0678">
        <w:rPr>
          <w:rFonts w:ascii="Roboto" w:hAnsi="Roboto"/>
          <w:sz w:val="28"/>
          <w:szCs w:val="28"/>
        </w:rPr>
        <w:lastRenderedPageBreak/>
        <w:t>динамике).</w:t>
      </w:r>
    </w:p>
    <w:p w:rsidR="00335B87" w:rsidRDefault="005E52EC" w:rsidP="00DA0678">
      <w:pPr>
        <w:pStyle w:val="1"/>
        <w:numPr>
          <w:ilvl w:val="0"/>
          <w:numId w:val="21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Оценка качества</w:t>
      </w:r>
    </w:p>
    <w:p w:rsidR="00BD1077" w:rsidRPr="00DA0678" w:rsidRDefault="00BD1077" w:rsidP="00BD1077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Качества гарантируется точностью данных.</w:t>
      </w:r>
    </w:p>
    <w:p w:rsidR="00335B87" w:rsidRPr="00DA0678" w:rsidRDefault="0036225E" w:rsidP="00DA0678">
      <w:pPr>
        <w:pStyle w:val="1"/>
        <w:shd w:val="clear" w:color="auto" w:fill="auto"/>
        <w:tabs>
          <w:tab w:val="left" w:pos="63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 xml:space="preserve">S 14 </w:t>
      </w:r>
      <w:r w:rsidR="005E52EC" w:rsidRPr="00DA0678">
        <w:rPr>
          <w:rFonts w:ascii="Roboto" w:hAnsi="Roboto"/>
          <w:b/>
          <w:sz w:val="28"/>
          <w:szCs w:val="28"/>
        </w:rPr>
        <w:t>Актуальность</w:t>
      </w:r>
    </w:p>
    <w:p w:rsidR="00335B87" w:rsidRPr="00DA0678" w:rsidRDefault="005E52EC" w:rsidP="00DA0678">
      <w:pPr>
        <w:pStyle w:val="1"/>
        <w:numPr>
          <w:ilvl w:val="0"/>
          <w:numId w:val="22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Потребности</w:t>
      </w:r>
    </w:p>
    <w:p w:rsidR="00A20696" w:rsidRPr="00DA0678" w:rsidRDefault="00A20696" w:rsidP="00DA0678">
      <w:pPr>
        <w:pStyle w:val="ae"/>
        <w:spacing w:line="259" w:lineRule="auto"/>
        <w:ind w:left="284"/>
        <w:jc w:val="both"/>
        <w:rPr>
          <w:rFonts w:ascii="Roboto" w:hAnsi="Roboto" w:cs="Times New Roman"/>
          <w:color w:val="000000" w:themeColor="text1"/>
          <w:sz w:val="28"/>
          <w:szCs w:val="28"/>
          <w:lang w:val="kk-KZ"/>
        </w:rPr>
      </w:pPr>
      <w:r w:rsidRPr="00DA0678">
        <w:rPr>
          <w:rFonts w:ascii="Roboto" w:hAnsi="Roboto" w:cs="Times New Roman"/>
          <w:color w:val="000000" w:themeColor="text1"/>
          <w:sz w:val="28"/>
          <w:szCs w:val="28"/>
          <w:lang w:val="kk-KZ"/>
        </w:rPr>
        <w:t xml:space="preserve">Показатели формируются для расчёта национальных счетов в сферах образования, здравоохранения и социального обслуживания населения. </w:t>
      </w:r>
      <w:r w:rsidR="00EC2510" w:rsidRPr="00DA0678">
        <w:rPr>
          <w:rFonts w:ascii="Roboto" w:hAnsi="Roboto" w:cs="Times New Roman"/>
          <w:color w:val="000000" w:themeColor="text1"/>
          <w:sz w:val="28"/>
          <w:szCs w:val="28"/>
          <w:lang w:val="kk-KZ"/>
        </w:rPr>
        <w:t xml:space="preserve">Пользователи информации </w:t>
      </w:r>
      <w:r w:rsidRPr="00DA0678">
        <w:rPr>
          <w:rFonts w:ascii="Roboto" w:hAnsi="Roboto" w:cs="Times New Roman"/>
          <w:color w:val="000000" w:themeColor="text1"/>
          <w:sz w:val="28"/>
          <w:szCs w:val="28"/>
          <w:lang w:val="kk-KZ"/>
        </w:rPr>
        <w:t>Департаментом национальных счетов Бюро для формирования системы счетов указанных сфер.</w:t>
      </w:r>
    </w:p>
    <w:p w:rsidR="00335B87" w:rsidRPr="00DA0678" w:rsidRDefault="00A20696" w:rsidP="00DA0678">
      <w:pPr>
        <w:pStyle w:val="ae"/>
        <w:spacing w:line="259" w:lineRule="auto"/>
        <w:ind w:left="284"/>
        <w:jc w:val="both"/>
        <w:rPr>
          <w:rFonts w:ascii="Roboto" w:hAnsi="Roboto" w:cs="Times New Roman"/>
          <w:color w:val="000000" w:themeColor="text1"/>
          <w:sz w:val="28"/>
          <w:szCs w:val="28"/>
          <w:lang w:val="kk-KZ"/>
        </w:rPr>
      </w:pPr>
      <w:r w:rsidRPr="00DA0678">
        <w:rPr>
          <w:rFonts w:ascii="Roboto" w:hAnsi="Roboto" w:cs="Times New Roman"/>
          <w:color w:val="000000" w:themeColor="text1"/>
          <w:sz w:val="28"/>
          <w:szCs w:val="28"/>
          <w:lang w:val="kk-KZ"/>
        </w:rPr>
        <w:t>Полученные данные также используются Министерством здравоохранения Республики Казахстан, Министерством образования и науки Республики Казахстан, Министерством просвещения Республики Казахстан, Министерством труда и социальной защиты населения Республики Казахстан, а также другими пользователями статистической информации</w:t>
      </w:r>
      <w:r w:rsidR="005E52EC" w:rsidRPr="00DA0678">
        <w:rPr>
          <w:rFonts w:ascii="Roboto" w:hAnsi="Roboto" w:cs="Times New Roman"/>
          <w:color w:val="000000" w:themeColor="text1"/>
          <w:sz w:val="28"/>
          <w:szCs w:val="28"/>
          <w:lang w:val="kk-KZ"/>
        </w:rPr>
        <w:t>.</w:t>
      </w:r>
    </w:p>
    <w:p w:rsidR="00335B87" w:rsidRPr="00DA0678" w:rsidRDefault="005E52EC" w:rsidP="00DA0678">
      <w:pPr>
        <w:pStyle w:val="1"/>
        <w:numPr>
          <w:ilvl w:val="0"/>
          <w:numId w:val="22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Удовлетворенность пользователей</w:t>
      </w:r>
    </w:p>
    <w:p w:rsidR="00A14621" w:rsidRPr="00DA0678" w:rsidRDefault="00EC2510" w:rsidP="00DA0678">
      <w:pPr>
        <w:autoSpaceDE w:val="0"/>
        <w:autoSpaceDN w:val="0"/>
        <w:adjustRightInd w:val="0"/>
        <w:spacing w:line="259" w:lineRule="auto"/>
        <w:ind w:left="284"/>
        <w:jc w:val="both"/>
        <w:rPr>
          <w:rFonts w:ascii="Roboto" w:hAnsi="Roboto" w:cs="Times New Roman"/>
          <w:color w:val="000000" w:themeColor="text1"/>
          <w:sz w:val="28"/>
          <w:szCs w:val="28"/>
        </w:rPr>
      </w:pPr>
      <w:r w:rsidRPr="00DA0678">
        <w:rPr>
          <w:rFonts w:ascii="Roboto" w:hAnsi="Roboto" w:cs="Times New Roman"/>
          <w:color w:val="000000" w:themeColor="text1"/>
          <w:sz w:val="28"/>
          <w:szCs w:val="28"/>
        </w:rPr>
        <w:t xml:space="preserve">Ежегодно проводится опрос пользователей официальной статистической информации. </w:t>
      </w:r>
      <w:r w:rsidR="00A14621" w:rsidRPr="00DA0678">
        <w:rPr>
          <w:rFonts w:ascii="Roboto" w:hAnsi="Roboto" w:cs="Times New Roman"/>
          <w:color w:val="000000" w:themeColor="text1"/>
          <w:sz w:val="28"/>
          <w:szCs w:val="28"/>
        </w:rPr>
        <w:t>Анкета пользователя размещена на интернет</w:t>
      </w:r>
      <w:r w:rsidR="0083280C" w:rsidRPr="00DA0678">
        <w:rPr>
          <w:rFonts w:ascii="Roboto" w:hAnsi="Roboto" w:cs="Times New Roman"/>
          <w:color w:val="000000" w:themeColor="text1"/>
          <w:sz w:val="28"/>
          <w:szCs w:val="28"/>
        </w:rPr>
        <w:t xml:space="preserve"> </w:t>
      </w:r>
      <w:r w:rsidR="00A14621" w:rsidRPr="00DA0678">
        <w:rPr>
          <w:rFonts w:ascii="Roboto" w:hAnsi="Roboto" w:cs="Times New Roman"/>
          <w:color w:val="000000" w:themeColor="text1"/>
          <w:sz w:val="28"/>
          <w:szCs w:val="28"/>
        </w:rPr>
        <w:t>-</w:t>
      </w:r>
      <w:r w:rsidR="00DB28A6" w:rsidRPr="00DA0678">
        <w:rPr>
          <w:rFonts w:ascii="Roboto" w:hAnsi="Roboto" w:cs="Times New Roman"/>
          <w:color w:val="000000" w:themeColor="text1"/>
          <w:sz w:val="28"/>
          <w:szCs w:val="28"/>
        </w:rPr>
        <w:t xml:space="preserve"> </w:t>
      </w:r>
      <w:r w:rsidR="00A14621" w:rsidRPr="00DA0678">
        <w:rPr>
          <w:rFonts w:ascii="Roboto" w:hAnsi="Roboto" w:cs="Times New Roman"/>
          <w:color w:val="000000" w:themeColor="text1"/>
          <w:sz w:val="28"/>
          <w:szCs w:val="28"/>
        </w:rPr>
        <w:t xml:space="preserve">ресурсе Бюро </w:t>
      </w:r>
      <w:hyperlink r:id="rId11" w:history="1">
        <w:r w:rsidR="00A14621" w:rsidRPr="00DA0678">
          <w:rPr>
            <w:rStyle w:val="a8"/>
            <w:rFonts w:ascii="Roboto" w:hAnsi="Roboto"/>
            <w:color w:val="000000" w:themeColor="text1"/>
            <w:sz w:val="28"/>
            <w:szCs w:val="28"/>
          </w:rPr>
          <w:t>www.stat.gov.kz</w:t>
        </w:r>
      </w:hyperlink>
      <w:r w:rsidR="00A14621" w:rsidRPr="00DA0678">
        <w:rPr>
          <w:rFonts w:ascii="Roboto" w:hAnsi="Roboto" w:cs="Times New Roman"/>
          <w:color w:val="000000" w:themeColor="text1"/>
          <w:sz w:val="28"/>
          <w:szCs w:val="28"/>
        </w:rPr>
        <w:t xml:space="preserve"> в разделе «Главная» / «Опросы» / «Анкета пользователя».</w:t>
      </w:r>
    </w:p>
    <w:p w:rsidR="00A14621" w:rsidRPr="00DA0678" w:rsidRDefault="00A14621" w:rsidP="00DA0678">
      <w:pPr>
        <w:pStyle w:val="ae"/>
        <w:spacing w:line="259" w:lineRule="auto"/>
        <w:ind w:left="284"/>
        <w:jc w:val="both"/>
        <w:rPr>
          <w:rFonts w:ascii="Roboto" w:hAnsi="Roboto" w:cs="Times New Roman"/>
          <w:bCs/>
          <w:color w:val="000000" w:themeColor="text1"/>
          <w:sz w:val="28"/>
          <w:szCs w:val="28"/>
        </w:rPr>
      </w:pPr>
      <w:r w:rsidRPr="00DA0678">
        <w:rPr>
          <w:rFonts w:ascii="Roboto" w:hAnsi="Roboto" w:cs="Times New Roman"/>
          <w:color w:val="000000" w:themeColor="text1"/>
          <w:sz w:val="28"/>
          <w:szCs w:val="28"/>
          <w:lang w:val="kk-KZ"/>
        </w:rPr>
        <w:t>Кроме того, в</w:t>
      </w:r>
      <w:r w:rsidRPr="00DA0678">
        <w:rPr>
          <w:rFonts w:ascii="Roboto" w:hAnsi="Roboto" w:cs="Times New Roman"/>
          <w:color w:val="000000" w:themeColor="text1"/>
          <w:sz w:val="28"/>
          <w:szCs w:val="28"/>
        </w:rPr>
        <w:t xml:space="preserve"> целях поддержания постоянной обратной связи с пользователями и респондентами Бюро действует Единый контакт центр </w:t>
      </w:r>
      <w:r w:rsidRPr="00DA0678">
        <w:rPr>
          <w:rFonts w:ascii="Roboto" w:hAnsi="Roboto" w:cs="Times New Roman"/>
          <w:bCs/>
          <w:color w:val="000000" w:themeColor="text1"/>
          <w:sz w:val="28"/>
          <w:szCs w:val="28"/>
        </w:rPr>
        <w:t>1446.</w:t>
      </w:r>
    </w:p>
    <w:p w:rsidR="00335B87" w:rsidRPr="00DA0678" w:rsidRDefault="005E52EC" w:rsidP="00DA0678">
      <w:pPr>
        <w:pStyle w:val="1"/>
        <w:numPr>
          <w:ilvl w:val="0"/>
          <w:numId w:val="22"/>
        </w:numPr>
        <w:shd w:val="clear" w:color="auto" w:fill="auto"/>
        <w:tabs>
          <w:tab w:val="left" w:pos="771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Полнота</w:t>
      </w:r>
      <w:r w:rsidRPr="00DA0678">
        <w:rPr>
          <w:rFonts w:ascii="Roboto" w:hAnsi="Roboto"/>
          <w:sz w:val="28"/>
          <w:szCs w:val="28"/>
          <w:lang w:eastAsia="en-US" w:bidi="en-US"/>
        </w:rPr>
        <w:t xml:space="preserve">. </w:t>
      </w:r>
      <w:r w:rsidRPr="00DA0678">
        <w:rPr>
          <w:rFonts w:ascii="Roboto" w:hAnsi="Roboto"/>
          <w:sz w:val="28"/>
          <w:szCs w:val="28"/>
        </w:rPr>
        <w:t>Полнота данных-доля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 применимо.</w:t>
      </w:r>
    </w:p>
    <w:p w:rsidR="00335B87" w:rsidRPr="00DA0678" w:rsidRDefault="009904E4" w:rsidP="00DA0678">
      <w:pPr>
        <w:pStyle w:val="1"/>
        <w:shd w:val="clear" w:color="auto" w:fill="auto"/>
        <w:tabs>
          <w:tab w:val="left" w:pos="618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="0029517E">
        <w:rPr>
          <w:rFonts w:ascii="Roboto" w:hAnsi="Roboto"/>
          <w:b/>
          <w:sz w:val="28"/>
          <w:szCs w:val="28"/>
        </w:rPr>
        <w:t xml:space="preserve">.15 </w:t>
      </w:r>
      <w:r w:rsidR="005E52EC" w:rsidRPr="00DA0678">
        <w:rPr>
          <w:rFonts w:ascii="Roboto" w:hAnsi="Roboto"/>
          <w:b/>
          <w:sz w:val="28"/>
          <w:szCs w:val="28"/>
        </w:rPr>
        <w:t>Точность и надежность (заполняется с учетом типа наблюдения)</w:t>
      </w:r>
    </w:p>
    <w:p w:rsidR="00335B87" w:rsidRPr="00DA0678" w:rsidRDefault="009904E4" w:rsidP="00DA0678">
      <w:pPr>
        <w:pStyle w:val="1"/>
        <w:shd w:val="clear" w:color="auto" w:fill="auto"/>
        <w:tabs>
          <w:tab w:val="left" w:pos="76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.15.1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Общая точность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Точность обеспечивается путем соблюдения методологических рекомендаций и обеспечения полноты охвата. Статистическое наблюдение проводится сплошным методом.</w:t>
      </w:r>
    </w:p>
    <w:p w:rsidR="00DB28A6" w:rsidRPr="00DA0678" w:rsidRDefault="00DB28A6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 отчетным данным текущие доходы организаций здравоохранения составили 3811,4 млрд. тенге, из которых доля доходов больниц составила - 2079,7 млрд. тенге (54,6%), общей врачебной практики - 599,2 млрд. тенге (15,7%), прочей деятельности по охране здоровья человека - 554,5 млрд. тенге (14,5%), специальной врачебной практики - 208,1 млрд. тенге (5,5%), стоматологической деятельности - 193,9 млрд. тенге (5,1%), деятельности в области социальных услуг - 176,1 млрд. тенге (4,6%).</w:t>
      </w:r>
    </w:p>
    <w:p w:rsidR="00841C81" w:rsidRPr="00DA0678" w:rsidRDefault="00DB28A6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Текущие расходы организаций здравоохранения в 2024 году составили 3703,8 млрд. тенге, из них наибольший удельный вес имеют затраты на содержание рабочей силы - 1952,3 млрд. тенге </w:t>
      </w:r>
      <w:r w:rsidRPr="00DA0678">
        <w:rPr>
          <w:rFonts w:ascii="Roboto" w:hAnsi="Roboto"/>
          <w:sz w:val="28"/>
          <w:szCs w:val="28"/>
        </w:rPr>
        <w:lastRenderedPageBreak/>
        <w:t>(52,7%) и расходы по приобретенным услугам - 449,1 млрд. тенге (12,1%). Остальные расходы составили - 1302,3 млрд. тенге (35,2%).</w:t>
      </w:r>
    </w:p>
    <w:p w:rsidR="00335B87" w:rsidRPr="00DA0678" w:rsidRDefault="0054360D" w:rsidP="00DA0678">
      <w:pPr>
        <w:pStyle w:val="1"/>
        <w:shd w:val="clear" w:color="auto" w:fill="auto"/>
        <w:tabs>
          <w:tab w:val="left" w:pos="78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="0029517E">
        <w:rPr>
          <w:rFonts w:ascii="Roboto" w:hAnsi="Roboto"/>
          <w:sz w:val="28"/>
          <w:szCs w:val="28"/>
        </w:rPr>
        <w:t xml:space="preserve">.15.2 </w:t>
      </w:r>
      <w:r w:rsidR="005E52EC" w:rsidRPr="00DA0678">
        <w:rPr>
          <w:rFonts w:ascii="Roboto" w:hAnsi="Roboto"/>
          <w:sz w:val="28"/>
          <w:szCs w:val="28"/>
        </w:rPr>
        <w:t>Ошибки выборки-индикаторы.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708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 применимо</w:t>
      </w:r>
      <w:r w:rsidR="00D269C2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4360D" w:rsidP="00DA0678">
      <w:pPr>
        <w:pStyle w:val="1"/>
        <w:shd w:val="clear" w:color="auto" w:fill="auto"/>
        <w:tabs>
          <w:tab w:val="left" w:pos="78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="0029517E">
        <w:rPr>
          <w:rFonts w:ascii="Roboto" w:hAnsi="Roboto"/>
          <w:sz w:val="28"/>
          <w:szCs w:val="28"/>
        </w:rPr>
        <w:t xml:space="preserve">.15.3 </w:t>
      </w:r>
      <w:r w:rsidR="005E52EC" w:rsidRPr="00DA0678">
        <w:rPr>
          <w:rFonts w:ascii="Roboto" w:hAnsi="Roboto"/>
          <w:sz w:val="28"/>
          <w:szCs w:val="28"/>
        </w:rPr>
        <w:t>Ошибка, не связанная с выборкой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708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Неприемлемо</w:t>
      </w:r>
      <w:r w:rsidR="000526E2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4360D" w:rsidP="00DA0678">
      <w:pPr>
        <w:pStyle w:val="1"/>
        <w:shd w:val="clear" w:color="auto" w:fill="auto"/>
        <w:tabs>
          <w:tab w:val="left" w:pos="949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.15.3.1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Ошибка охвата</w:t>
      </w:r>
    </w:p>
    <w:p w:rsidR="00335B87" w:rsidRPr="00DA0678" w:rsidRDefault="000526E2" w:rsidP="00DA0678">
      <w:pPr>
        <w:pStyle w:val="1"/>
        <w:shd w:val="clear" w:color="auto" w:fill="auto"/>
        <w:spacing w:line="259" w:lineRule="auto"/>
        <w:ind w:firstLine="708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 применимо</w:t>
      </w:r>
      <w:r w:rsidR="00D269C2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4360D" w:rsidP="00DA0678">
      <w:pPr>
        <w:pStyle w:val="1"/>
        <w:shd w:val="clear" w:color="auto" w:fill="auto"/>
        <w:tabs>
          <w:tab w:val="left" w:pos="1131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="0029517E">
        <w:rPr>
          <w:rFonts w:ascii="Roboto" w:hAnsi="Roboto"/>
          <w:sz w:val="28"/>
          <w:szCs w:val="28"/>
        </w:rPr>
        <w:t xml:space="preserve">.15.3.1.1 </w:t>
      </w:r>
      <w:r w:rsidR="005E52EC" w:rsidRPr="00DA0678">
        <w:rPr>
          <w:rFonts w:ascii="Roboto" w:hAnsi="Roboto"/>
          <w:sz w:val="28"/>
          <w:szCs w:val="28"/>
        </w:rPr>
        <w:t>Превышение охвата</w:t>
      </w:r>
      <w:r w:rsidR="006D48B6"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-</w:t>
      </w:r>
      <w:r w:rsidR="006D48B6"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доля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708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 применимо.</w:t>
      </w:r>
    </w:p>
    <w:p w:rsidR="00335B87" w:rsidRPr="00DA0678" w:rsidRDefault="0054360D" w:rsidP="00DA0678">
      <w:pPr>
        <w:pStyle w:val="1"/>
        <w:shd w:val="clear" w:color="auto" w:fill="auto"/>
        <w:tabs>
          <w:tab w:val="left" w:pos="114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.15.3.1.2</w:t>
      </w:r>
      <w:r w:rsidRPr="00DA0678">
        <w:rPr>
          <w:rFonts w:ascii="Roboto" w:hAnsi="Roboto"/>
          <w:sz w:val="28"/>
          <w:szCs w:val="28"/>
        </w:rPr>
        <w:tab/>
      </w:r>
      <w:r w:rsidR="000526E2"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Общие единицы</w:t>
      </w:r>
      <w:r w:rsidR="006D48B6" w:rsidRPr="00DA0678">
        <w:rPr>
          <w:rFonts w:ascii="Roboto" w:hAnsi="Roboto"/>
          <w:sz w:val="28"/>
          <w:szCs w:val="28"/>
        </w:rPr>
        <w:t xml:space="preserve"> </w:t>
      </w:r>
      <w:r w:rsidR="000526E2" w:rsidRPr="00DA0678">
        <w:rPr>
          <w:rFonts w:ascii="Roboto" w:hAnsi="Roboto"/>
          <w:sz w:val="28"/>
          <w:szCs w:val="28"/>
        </w:rPr>
        <w:t>–</w:t>
      </w:r>
      <w:r w:rsidR="006D48B6"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соотношение</w:t>
      </w:r>
    </w:p>
    <w:p w:rsidR="00335B87" w:rsidRPr="00DA0678" w:rsidRDefault="0054360D" w:rsidP="00DA0678">
      <w:pPr>
        <w:pStyle w:val="1"/>
        <w:shd w:val="clear" w:color="auto" w:fill="auto"/>
        <w:tabs>
          <w:tab w:val="left" w:pos="95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.15.3.</w:t>
      </w:r>
      <w:r w:rsidR="00E72356">
        <w:rPr>
          <w:rFonts w:ascii="Roboto" w:hAnsi="Roboto"/>
          <w:sz w:val="28"/>
          <w:szCs w:val="28"/>
        </w:rPr>
        <w:t>2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Ошибки не</w:t>
      </w:r>
      <w:r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ответа</w:t>
      </w:r>
    </w:p>
    <w:p w:rsidR="00335B87" w:rsidRPr="00DA0678" w:rsidRDefault="006D48B6" w:rsidP="00DA0678">
      <w:pPr>
        <w:pStyle w:val="1"/>
        <w:shd w:val="clear" w:color="auto" w:fill="auto"/>
        <w:tabs>
          <w:tab w:val="left" w:pos="112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="0029517E">
        <w:rPr>
          <w:rFonts w:ascii="Roboto" w:hAnsi="Roboto"/>
          <w:sz w:val="28"/>
          <w:szCs w:val="28"/>
        </w:rPr>
        <w:t>.15.3.</w:t>
      </w:r>
      <w:r w:rsidR="00E72356">
        <w:rPr>
          <w:rFonts w:ascii="Roboto" w:hAnsi="Roboto"/>
          <w:sz w:val="28"/>
          <w:szCs w:val="28"/>
        </w:rPr>
        <w:t>2</w:t>
      </w:r>
      <w:r w:rsidR="0029517E">
        <w:rPr>
          <w:rFonts w:ascii="Roboto" w:hAnsi="Roboto"/>
          <w:sz w:val="28"/>
          <w:szCs w:val="28"/>
        </w:rPr>
        <w:t xml:space="preserve">.1 </w:t>
      </w:r>
      <w:r w:rsidR="005E52EC" w:rsidRPr="00DA0678">
        <w:rPr>
          <w:rFonts w:ascii="Roboto" w:hAnsi="Roboto"/>
          <w:sz w:val="28"/>
          <w:szCs w:val="28"/>
        </w:rPr>
        <w:t>Единица отсутствия</w:t>
      </w:r>
      <w:r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-</w:t>
      </w:r>
      <w:r w:rsidRPr="00DA0678">
        <w:rPr>
          <w:rFonts w:ascii="Roboto" w:hAnsi="Roboto"/>
          <w:sz w:val="28"/>
          <w:szCs w:val="28"/>
        </w:rPr>
        <w:t xml:space="preserve"> </w:t>
      </w:r>
      <w:r w:rsidR="005E52EC" w:rsidRPr="00DA0678">
        <w:rPr>
          <w:rFonts w:ascii="Roboto" w:hAnsi="Roboto"/>
          <w:sz w:val="28"/>
          <w:szCs w:val="28"/>
        </w:rPr>
        <w:t>доля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В данном случае используется контроль на правильность и полноту ввода данных.</w:t>
      </w:r>
    </w:p>
    <w:p w:rsidR="00335B87" w:rsidRPr="00DA0678" w:rsidRDefault="00D748BD" w:rsidP="00DA0678">
      <w:pPr>
        <w:pStyle w:val="1"/>
        <w:shd w:val="clear" w:color="auto" w:fill="auto"/>
        <w:tabs>
          <w:tab w:val="left" w:pos="114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.15.3.</w:t>
      </w:r>
      <w:r w:rsidR="00E72356">
        <w:rPr>
          <w:rFonts w:ascii="Roboto" w:hAnsi="Roboto"/>
          <w:sz w:val="28"/>
          <w:szCs w:val="28"/>
        </w:rPr>
        <w:t>2</w:t>
      </w:r>
      <w:bookmarkStart w:id="2" w:name="_GoBack"/>
      <w:bookmarkEnd w:id="2"/>
      <w:r w:rsidRPr="00DA0678">
        <w:rPr>
          <w:rFonts w:ascii="Roboto" w:hAnsi="Roboto"/>
          <w:sz w:val="28"/>
          <w:szCs w:val="28"/>
        </w:rPr>
        <w:t>.2</w:t>
      </w:r>
      <w:r w:rsidRPr="00DA0678">
        <w:rPr>
          <w:rFonts w:ascii="Roboto" w:hAnsi="Roboto"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sz w:val="28"/>
          <w:szCs w:val="28"/>
        </w:rPr>
        <w:t>Пункт отсутствия ответа-доля</w:t>
      </w:r>
    </w:p>
    <w:p w:rsidR="00335B87" w:rsidRPr="00DA0678" w:rsidRDefault="00D748BD" w:rsidP="00DA0678">
      <w:pPr>
        <w:pStyle w:val="1"/>
        <w:shd w:val="clear" w:color="auto" w:fill="auto"/>
        <w:tabs>
          <w:tab w:val="left" w:pos="618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="0029517E">
        <w:rPr>
          <w:rFonts w:ascii="Roboto" w:hAnsi="Roboto"/>
          <w:b/>
          <w:sz w:val="28"/>
          <w:szCs w:val="28"/>
        </w:rPr>
        <w:t xml:space="preserve">.16 </w:t>
      </w:r>
      <w:r w:rsidR="005E52EC" w:rsidRPr="00DA0678">
        <w:rPr>
          <w:rFonts w:ascii="Roboto" w:hAnsi="Roboto"/>
          <w:b/>
          <w:sz w:val="28"/>
          <w:szCs w:val="28"/>
        </w:rPr>
        <w:t>Своевременность и пунктуальность</w:t>
      </w:r>
    </w:p>
    <w:p w:rsidR="00D748BD" w:rsidRPr="00DA0678" w:rsidRDefault="00D748BD" w:rsidP="00DA0678">
      <w:pPr>
        <w:pStyle w:val="1"/>
        <w:shd w:val="clear" w:color="auto" w:fill="auto"/>
        <w:tabs>
          <w:tab w:val="left" w:pos="771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.16.1</w:t>
      </w:r>
      <w:r w:rsidRPr="00DA0678">
        <w:rPr>
          <w:rFonts w:ascii="Roboto" w:hAnsi="Roboto"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sz w:val="28"/>
          <w:szCs w:val="28"/>
        </w:rPr>
        <w:t>Своевременность</w:t>
      </w:r>
    </w:p>
    <w:p w:rsidR="00335B87" w:rsidRPr="00DA0678" w:rsidRDefault="00D748BD" w:rsidP="00DA0678">
      <w:pPr>
        <w:pStyle w:val="1"/>
        <w:shd w:val="clear" w:color="auto" w:fill="auto"/>
        <w:tabs>
          <w:tab w:val="left" w:pos="771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.16.1.1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Период ожидания-первые результаты</w:t>
      </w:r>
    </w:p>
    <w:p w:rsidR="00D748BD" w:rsidRPr="00DA0678" w:rsidRDefault="000526E2" w:rsidP="00DA0678">
      <w:pPr>
        <w:pStyle w:val="1"/>
        <w:shd w:val="clear" w:color="auto" w:fill="auto"/>
        <w:spacing w:line="259" w:lineRule="auto"/>
        <w:ind w:left="56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Первые результаты в электронных таблицах публикуются на 45 день после срока предоставления респондентами первичной статистической информации и являются окончательными. Даты выпуска утверждены и опубликованы в Плане статистических работ и Графике распространения официальной статистической информации</w:t>
      </w:r>
      <w:r w:rsidR="005E52EC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D748BD" w:rsidP="00DA0678">
      <w:pPr>
        <w:pStyle w:val="1"/>
        <w:shd w:val="clear" w:color="auto" w:fill="auto"/>
        <w:tabs>
          <w:tab w:val="left" w:pos="1131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.16.1.2</w:t>
      </w:r>
      <w:r w:rsidRPr="00DA0678">
        <w:rPr>
          <w:rFonts w:ascii="Roboto" w:hAnsi="Roboto"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sz w:val="28"/>
          <w:szCs w:val="28"/>
        </w:rPr>
        <w:t>Период ожидания-последние результаты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708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Первые результаты являются окончательными.</w:t>
      </w:r>
    </w:p>
    <w:p w:rsidR="00335B87" w:rsidRPr="00DA0678" w:rsidRDefault="00D748BD" w:rsidP="00DA0678">
      <w:pPr>
        <w:pStyle w:val="1"/>
        <w:shd w:val="clear" w:color="auto" w:fill="auto"/>
        <w:tabs>
          <w:tab w:val="left" w:pos="968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.16.2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Пунктуальность</w:t>
      </w:r>
    </w:p>
    <w:p w:rsidR="00335B87" w:rsidRPr="00DA0678" w:rsidRDefault="00D748BD" w:rsidP="00DA0678">
      <w:pPr>
        <w:pStyle w:val="1"/>
        <w:shd w:val="clear" w:color="auto" w:fill="auto"/>
        <w:tabs>
          <w:tab w:val="left" w:pos="949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.16.2.1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Пунктуальность</w:t>
      </w:r>
    </w:p>
    <w:p w:rsidR="0061452C" w:rsidRPr="00DA0678" w:rsidRDefault="0061452C" w:rsidP="00DA0678">
      <w:pPr>
        <w:pStyle w:val="1"/>
        <w:spacing w:line="259" w:lineRule="auto"/>
        <w:ind w:left="561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kk-KZ"/>
        </w:rPr>
        <w:t>Д</w:t>
      </w:r>
      <w:proofErr w:type="spellStart"/>
      <w:r w:rsidRPr="00DA0678">
        <w:rPr>
          <w:rFonts w:ascii="Roboto" w:hAnsi="Roboto"/>
          <w:sz w:val="28"/>
          <w:szCs w:val="28"/>
        </w:rPr>
        <w:t>анные</w:t>
      </w:r>
      <w:proofErr w:type="spellEnd"/>
      <w:r w:rsidRPr="00DA0678">
        <w:rPr>
          <w:rFonts w:ascii="Roboto" w:hAnsi="Roboto"/>
          <w:sz w:val="28"/>
          <w:szCs w:val="28"/>
        </w:rPr>
        <w:t xml:space="preserve"> публикуются в соответствии с Планом статистических работ, утверждаемым в установленном законодательством Республики Казахстан порядке, а также в соответствии с Графиком распространения официальной статистической информации, утверждаемым приказом Руководителя Бюро национальной статистики.</w:t>
      </w:r>
    </w:p>
    <w:p w:rsidR="00D748BD" w:rsidRPr="00DA0678" w:rsidRDefault="0061452C" w:rsidP="00DA0678">
      <w:pPr>
        <w:pStyle w:val="1"/>
        <w:shd w:val="clear" w:color="auto" w:fill="auto"/>
        <w:spacing w:line="259" w:lineRule="auto"/>
        <w:ind w:left="561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Фактические и плановые даты публикации совпадают, срывов сроков публикации за 202</w:t>
      </w:r>
      <w:r w:rsidR="000F7399">
        <w:rPr>
          <w:rFonts w:ascii="Roboto" w:hAnsi="Roboto"/>
          <w:sz w:val="28"/>
          <w:szCs w:val="28"/>
          <w:lang w:val="kk-KZ"/>
        </w:rPr>
        <w:t>4</w:t>
      </w:r>
      <w:r w:rsidRPr="00DA0678">
        <w:rPr>
          <w:rFonts w:ascii="Roboto" w:hAnsi="Roboto"/>
          <w:sz w:val="28"/>
          <w:szCs w:val="28"/>
        </w:rPr>
        <w:t xml:space="preserve"> год не зафиксировано. Если дата публикации приходится на выходной или праздничный день, выпуск переносится на следующий рабочий день.</w:t>
      </w:r>
    </w:p>
    <w:p w:rsidR="00335B87" w:rsidRPr="00DA0678" w:rsidRDefault="00D20496" w:rsidP="00DA0678">
      <w:pPr>
        <w:pStyle w:val="1"/>
        <w:shd w:val="clear" w:color="auto" w:fill="auto"/>
        <w:tabs>
          <w:tab w:val="left" w:pos="618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>.17</w:t>
      </w:r>
      <w:r w:rsidRPr="00DA0678">
        <w:rPr>
          <w:rFonts w:ascii="Roboto" w:hAnsi="Roboto"/>
          <w:b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b/>
          <w:sz w:val="28"/>
          <w:szCs w:val="28"/>
        </w:rPr>
        <w:t>Сопоставимость</w:t>
      </w:r>
    </w:p>
    <w:p w:rsidR="00335B87" w:rsidRPr="00DA0678" w:rsidRDefault="00D20496" w:rsidP="00DA0678">
      <w:pPr>
        <w:pStyle w:val="1"/>
        <w:shd w:val="clear" w:color="auto" w:fill="auto"/>
        <w:tabs>
          <w:tab w:val="left" w:pos="949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.17.1</w:t>
      </w:r>
      <w:r w:rsidRPr="00DA0678">
        <w:rPr>
          <w:rFonts w:ascii="Roboto" w:hAnsi="Roboto"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sz w:val="28"/>
          <w:szCs w:val="28"/>
        </w:rPr>
        <w:t>Сопоставимость географическая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708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В пределах территорий Республики Казахстан.</w:t>
      </w:r>
    </w:p>
    <w:p w:rsidR="00335B87" w:rsidRPr="00DA0678" w:rsidRDefault="00D20496" w:rsidP="00DA0678">
      <w:pPr>
        <w:pStyle w:val="1"/>
        <w:shd w:val="clear" w:color="auto" w:fill="auto"/>
        <w:tabs>
          <w:tab w:val="left" w:pos="95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.17.1.1</w:t>
      </w:r>
      <w:r w:rsidRPr="00DA0678">
        <w:rPr>
          <w:rFonts w:ascii="Roboto" w:hAnsi="Roboto"/>
          <w:sz w:val="28"/>
          <w:szCs w:val="28"/>
        </w:rPr>
        <w:tab/>
        <w:t xml:space="preserve"> </w:t>
      </w:r>
      <w:proofErr w:type="spellStart"/>
      <w:r w:rsidR="005E52EC" w:rsidRPr="00DA0678">
        <w:rPr>
          <w:rFonts w:ascii="Roboto" w:hAnsi="Roboto"/>
          <w:sz w:val="28"/>
          <w:szCs w:val="28"/>
        </w:rPr>
        <w:t>Ассиметрия</w:t>
      </w:r>
      <w:proofErr w:type="spellEnd"/>
      <w:r w:rsidR="005E52EC" w:rsidRPr="00DA0678">
        <w:rPr>
          <w:rFonts w:ascii="Roboto" w:hAnsi="Roboto"/>
          <w:sz w:val="28"/>
          <w:szCs w:val="28"/>
        </w:rPr>
        <w:t xml:space="preserve"> по зеркальной статистике потоков-коэффициент</w:t>
      </w:r>
    </w:p>
    <w:p w:rsidR="00335B87" w:rsidRPr="00DA0678" w:rsidRDefault="005E52EC" w:rsidP="00DA0678">
      <w:pPr>
        <w:pStyle w:val="1"/>
        <w:numPr>
          <w:ilvl w:val="0"/>
          <w:numId w:val="30"/>
        </w:numPr>
        <w:shd w:val="clear" w:color="auto" w:fill="auto"/>
        <w:tabs>
          <w:tab w:val="left" w:pos="78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lastRenderedPageBreak/>
        <w:t xml:space="preserve">Продолжительность </w:t>
      </w:r>
      <w:r w:rsidR="00D20496" w:rsidRPr="00DA0678">
        <w:rPr>
          <w:rFonts w:ascii="Roboto" w:hAnsi="Roboto"/>
          <w:sz w:val="28"/>
          <w:szCs w:val="28"/>
        </w:rPr>
        <w:t>сопоставимых временных рядов</w:t>
      </w:r>
    </w:p>
    <w:p w:rsidR="00335B87" w:rsidRDefault="00735D3B" w:rsidP="00DA0678">
      <w:pPr>
        <w:pStyle w:val="1"/>
        <w:shd w:val="clear" w:color="auto" w:fill="auto"/>
        <w:spacing w:line="259" w:lineRule="auto"/>
        <w:ind w:left="567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Имеются временные ряды за 20</w:t>
      </w:r>
      <w:r w:rsidR="000F7399">
        <w:rPr>
          <w:rFonts w:ascii="Roboto" w:hAnsi="Roboto"/>
          <w:sz w:val="28"/>
          <w:szCs w:val="28"/>
          <w:lang w:val="kk-KZ"/>
        </w:rPr>
        <w:t>00</w:t>
      </w:r>
      <w:r w:rsidRPr="00DA0678">
        <w:rPr>
          <w:rFonts w:ascii="Roboto" w:hAnsi="Roboto"/>
          <w:sz w:val="28"/>
          <w:szCs w:val="28"/>
        </w:rPr>
        <w:t xml:space="preserve">–2024 годы (годовые данные). Временные ряды доступны на </w:t>
      </w:r>
      <w:proofErr w:type="spellStart"/>
      <w:r w:rsidRPr="00DA0678">
        <w:rPr>
          <w:rFonts w:ascii="Roboto" w:hAnsi="Roboto"/>
          <w:sz w:val="28"/>
          <w:szCs w:val="28"/>
        </w:rPr>
        <w:t>интернет-ресурсе</w:t>
      </w:r>
      <w:proofErr w:type="spellEnd"/>
      <w:r w:rsidRPr="00DA0678">
        <w:rPr>
          <w:rFonts w:ascii="Roboto" w:hAnsi="Roboto"/>
          <w:sz w:val="28"/>
          <w:szCs w:val="28"/>
        </w:rPr>
        <w:t xml:space="preserve"> Бюро www.stat.gov.kz в разделе «Главная / «Статистика» / «Социальная статистика» / «Статистика образования, науки и инноваций» / «Электронные таблицы» / «Финансово-хозяйственная деятельность организаций образования в Республике Казахстан».</w:t>
      </w:r>
    </w:p>
    <w:p w:rsidR="008A3C6B" w:rsidRPr="00DA0678" w:rsidRDefault="00A04FBF" w:rsidP="00DA0678">
      <w:pPr>
        <w:pStyle w:val="1"/>
        <w:shd w:val="clear" w:color="auto" w:fill="auto"/>
        <w:spacing w:line="259" w:lineRule="auto"/>
        <w:ind w:left="567"/>
        <w:rPr>
          <w:rFonts w:ascii="Roboto" w:hAnsi="Roboto"/>
          <w:sz w:val="28"/>
          <w:szCs w:val="28"/>
        </w:rPr>
      </w:pPr>
      <w:r w:rsidRPr="00A04FBF">
        <w:rPr>
          <w:rFonts w:ascii="Roboto" w:hAnsi="Roboto"/>
          <w:sz w:val="28"/>
          <w:szCs w:val="28"/>
        </w:rPr>
        <w:t>www.stat.gov.kz в разделе «Главная / «Статистика» / «Социальная статистика» / «Статистика здравоохранения и социального обеспечения» / «Электронные таблицы» / «Финансово-хозяйственная деятельность организаций здравоохранения и социального обслуживания населения в Республике Казахстан».</w:t>
      </w:r>
    </w:p>
    <w:p w:rsidR="00335B87" w:rsidRPr="00DA0678" w:rsidRDefault="00D20496" w:rsidP="00DA0678">
      <w:pPr>
        <w:pStyle w:val="1"/>
        <w:shd w:val="clear" w:color="auto" w:fill="auto"/>
        <w:tabs>
          <w:tab w:val="left" w:pos="618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>.18</w:t>
      </w:r>
      <w:r w:rsidRPr="00DA0678">
        <w:rPr>
          <w:rFonts w:ascii="Roboto" w:hAnsi="Roboto"/>
          <w:b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b/>
          <w:sz w:val="28"/>
          <w:szCs w:val="28"/>
        </w:rPr>
        <w:t>Согласованность</w:t>
      </w:r>
    </w:p>
    <w:p w:rsidR="00335B87" w:rsidRPr="00DA0678" w:rsidRDefault="00D20496" w:rsidP="00DA0678">
      <w:pPr>
        <w:pStyle w:val="1"/>
        <w:shd w:val="clear" w:color="auto" w:fill="auto"/>
        <w:tabs>
          <w:tab w:val="left" w:pos="95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.18.1</w:t>
      </w:r>
      <w:r w:rsidRPr="00DA0678">
        <w:rPr>
          <w:rFonts w:ascii="Roboto" w:hAnsi="Roboto"/>
          <w:sz w:val="28"/>
          <w:szCs w:val="28"/>
        </w:rPr>
        <w:tab/>
      </w:r>
      <w:r w:rsidR="005E52EC" w:rsidRPr="00DA0678">
        <w:rPr>
          <w:rFonts w:ascii="Roboto" w:hAnsi="Roboto"/>
          <w:sz w:val="28"/>
          <w:szCs w:val="28"/>
        </w:rPr>
        <w:t>Согласованность внешняя, перекрестная</w:t>
      </w:r>
    </w:p>
    <w:p w:rsidR="00335B87" w:rsidRPr="00DA0678" w:rsidRDefault="00A37C19" w:rsidP="00DA0678">
      <w:pPr>
        <w:pStyle w:val="1"/>
        <w:shd w:val="clear" w:color="auto" w:fill="auto"/>
        <w:spacing w:line="259" w:lineRule="auto"/>
        <w:ind w:left="56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Статистический инструментарий, а также методология формирования показателей согласованы с Министерством здравоохранения Республики Казахстан, Министерством труда и социальной защиты населения Республики Казахстан, </w:t>
      </w:r>
      <w:r w:rsidR="000F7399" w:rsidRPr="000F7399">
        <w:rPr>
          <w:rFonts w:ascii="Roboto" w:hAnsi="Roboto"/>
          <w:sz w:val="28"/>
          <w:szCs w:val="28"/>
        </w:rPr>
        <w:t>Министерство науки и высшего образования Республики Казахстан</w:t>
      </w:r>
      <w:r w:rsidRPr="000F7399">
        <w:rPr>
          <w:rFonts w:ascii="Roboto" w:hAnsi="Roboto"/>
          <w:sz w:val="28"/>
          <w:szCs w:val="28"/>
        </w:rPr>
        <w:t>,</w:t>
      </w:r>
      <w:r w:rsidRPr="00DA0678">
        <w:rPr>
          <w:rFonts w:ascii="Roboto" w:hAnsi="Roboto"/>
          <w:sz w:val="28"/>
          <w:szCs w:val="28"/>
        </w:rPr>
        <w:t xml:space="preserve"> Министерством просвещения Республики Казахстан, а также с неправительственными организациями</w:t>
      </w:r>
      <w:r w:rsidR="005E52EC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BA782C" w:rsidP="00DA0678">
      <w:pPr>
        <w:pStyle w:val="1"/>
        <w:shd w:val="clear" w:color="auto" w:fill="auto"/>
        <w:tabs>
          <w:tab w:val="left" w:pos="786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.18.2</w:t>
      </w:r>
      <w:r w:rsidRPr="00DA0678">
        <w:rPr>
          <w:rFonts w:ascii="Roboto" w:hAnsi="Roboto"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sz w:val="28"/>
          <w:szCs w:val="28"/>
        </w:rPr>
        <w:t>Согласованность внутренняя</w:t>
      </w:r>
    </w:p>
    <w:p w:rsidR="00335B87" w:rsidRPr="00DA0678" w:rsidRDefault="00A37C19" w:rsidP="00DA0678">
      <w:pPr>
        <w:pStyle w:val="1"/>
        <w:shd w:val="clear" w:color="auto" w:fill="auto"/>
        <w:spacing w:line="259" w:lineRule="auto"/>
        <w:ind w:left="56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Статистический инструментарий, а также методология формирования показателей согласованы со всеми структурными подразделениями Бюро национальной статистики Республики Казахстан</w:t>
      </w:r>
      <w:r w:rsidR="005E52EC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311A23" w:rsidP="00DA0678">
      <w:pPr>
        <w:pStyle w:val="1"/>
        <w:shd w:val="clear" w:color="auto" w:fill="auto"/>
        <w:tabs>
          <w:tab w:val="left" w:pos="618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>.19</w:t>
      </w:r>
      <w:r w:rsidRPr="00DA0678">
        <w:rPr>
          <w:rFonts w:ascii="Roboto" w:hAnsi="Roboto"/>
          <w:b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b/>
          <w:sz w:val="28"/>
          <w:szCs w:val="28"/>
        </w:rPr>
        <w:t>Нагрузка</w:t>
      </w:r>
    </w:p>
    <w:p w:rsidR="00433077" w:rsidRPr="00DA0678" w:rsidRDefault="00433077" w:rsidP="00DA0678">
      <w:pPr>
        <w:pStyle w:val="1"/>
        <w:shd w:val="clear" w:color="auto" w:fill="auto"/>
        <w:tabs>
          <w:tab w:val="left" w:pos="78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Сбор данных об основных показателях финансово-хозяйственной деятельности организаций </w:t>
      </w:r>
      <w:r w:rsidR="00155256" w:rsidRPr="00155256">
        <w:rPr>
          <w:rFonts w:ascii="Roboto" w:hAnsi="Roboto"/>
          <w:sz w:val="28"/>
          <w:szCs w:val="28"/>
        </w:rPr>
        <w:t>образования, здравоохранения и социального обслуживания населения</w:t>
      </w:r>
      <w:r w:rsidRPr="00DA0678">
        <w:rPr>
          <w:rFonts w:ascii="Roboto" w:hAnsi="Roboto"/>
          <w:sz w:val="28"/>
          <w:szCs w:val="28"/>
        </w:rPr>
        <w:t xml:space="preserve"> осуществляется в электронном виде и на бумажном носителе — по выбору респондента. При электронном сборе данных используется онлайн-режим, в котором для респондента предусмотрены автоматизированные арифметико-логические контроли, исключающие возможность типичных ошибок ввода. Процессы обработки информации автоматизированы с применением локальных программных комплексов; предусмотрены контроли входной и выходной информации.</w:t>
      </w:r>
    </w:p>
    <w:p w:rsidR="00F6396D" w:rsidRPr="00DA0678" w:rsidRDefault="00433077" w:rsidP="00DA0678">
      <w:pPr>
        <w:pStyle w:val="1"/>
        <w:shd w:val="clear" w:color="auto" w:fill="auto"/>
        <w:tabs>
          <w:tab w:val="left" w:pos="786"/>
        </w:tabs>
        <w:spacing w:line="259" w:lineRule="auto"/>
        <w:ind w:left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При заполнении формы отчетности на бумажном носителе время, затрачиваемое на её заполнение, составляет 30–40 минут.</w:t>
      </w:r>
      <w:r w:rsidR="00F6396D" w:rsidRPr="00DA0678">
        <w:rPr>
          <w:rFonts w:ascii="Roboto" w:hAnsi="Roboto"/>
          <w:sz w:val="28"/>
          <w:szCs w:val="28"/>
        </w:rPr>
        <w:t xml:space="preserve"> </w:t>
      </w:r>
    </w:p>
    <w:p w:rsidR="00335B87" w:rsidRPr="00DA0678" w:rsidRDefault="00311A23" w:rsidP="00DA0678">
      <w:pPr>
        <w:pStyle w:val="1"/>
        <w:shd w:val="clear" w:color="auto" w:fill="auto"/>
        <w:tabs>
          <w:tab w:val="left" w:pos="786"/>
        </w:tabs>
        <w:spacing w:line="259" w:lineRule="auto"/>
        <w:jc w:val="both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>S.20</w:t>
      </w:r>
      <w:r w:rsidRPr="00DA0678">
        <w:rPr>
          <w:rFonts w:ascii="Roboto" w:hAnsi="Roboto"/>
          <w:b/>
          <w:sz w:val="28"/>
          <w:szCs w:val="28"/>
        </w:rPr>
        <w:tab/>
        <w:t xml:space="preserve"> </w:t>
      </w:r>
      <w:r w:rsidR="005E52EC" w:rsidRPr="00DA0678">
        <w:rPr>
          <w:rFonts w:ascii="Roboto" w:hAnsi="Roboto"/>
          <w:b/>
          <w:sz w:val="28"/>
          <w:szCs w:val="28"/>
        </w:rPr>
        <w:t>Пересмотр данных</w:t>
      </w:r>
    </w:p>
    <w:p w:rsidR="00335B87" w:rsidRPr="00DA0678" w:rsidRDefault="00311A23" w:rsidP="00DA0678">
      <w:pPr>
        <w:pStyle w:val="1"/>
        <w:shd w:val="clear" w:color="auto" w:fill="auto"/>
        <w:tabs>
          <w:tab w:val="left" w:pos="786"/>
        </w:tabs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>.20.</w:t>
      </w:r>
      <w:r w:rsidR="00433077" w:rsidRPr="00DA0678">
        <w:rPr>
          <w:rFonts w:ascii="Roboto" w:hAnsi="Roboto"/>
          <w:sz w:val="28"/>
          <w:szCs w:val="28"/>
        </w:rPr>
        <w:t xml:space="preserve">1 </w:t>
      </w:r>
      <w:r w:rsidRPr="00DA0678">
        <w:rPr>
          <w:rFonts w:ascii="Roboto" w:hAnsi="Roboto"/>
          <w:sz w:val="28"/>
          <w:szCs w:val="28"/>
        </w:rPr>
        <w:t>Пересмотр данных</w:t>
      </w:r>
    </w:p>
    <w:p w:rsidR="00335B87" w:rsidRPr="00DA0678" w:rsidRDefault="00433077" w:rsidP="00DA0678">
      <w:pPr>
        <w:pStyle w:val="1"/>
        <w:shd w:val="clear" w:color="auto" w:fill="auto"/>
        <w:tabs>
          <w:tab w:val="left" w:pos="1020"/>
        </w:tabs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lastRenderedPageBreak/>
        <w:t>Пересмотра данных не было</w:t>
      </w:r>
      <w:r w:rsidR="005E52EC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E52EC" w:rsidP="00DA0678">
      <w:pPr>
        <w:pStyle w:val="1"/>
        <w:numPr>
          <w:ilvl w:val="0"/>
          <w:numId w:val="34"/>
        </w:numPr>
        <w:shd w:val="clear" w:color="auto" w:fill="auto"/>
        <w:tabs>
          <w:tab w:val="left" w:pos="637"/>
        </w:tabs>
        <w:spacing w:line="259" w:lineRule="auto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</w:rPr>
        <w:t>Обработка статистических данных</w:t>
      </w:r>
    </w:p>
    <w:p w:rsidR="00335B87" w:rsidRPr="00DA0678" w:rsidRDefault="005E52EC" w:rsidP="00DA0678">
      <w:pPr>
        <w:pStyle w:val="1"/>
        <w:numPr>
          <w:ilvl w:val="0"/>
          <w:numId w:val="35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Исходные данные</w:t>
      </w:r>
    </w:p>
    <w:p w:rsidR="00335B87" w:rsidRPr="00DA0678" w:rsidRDefault="00C065B9" w:rsidP="00DA0678">
      <w:pPr>
        <w:pStyle w:val="1"/>
        <w:shd w:val="clear" w:color="auto" w:fill="auto"/>
        <w:spacing w:line="259" w:lineRule="auto"/>
        <w:ind w:left="580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Набор данных об основных показателях финансово-хозяйственной деятельности организаций образования, здравоохранения и социального обслуживания населения формируется на основе первичной статистической информации по форме «Отчёт об основных показателях финансово-хозяйственной деятельности организаций образования, здравоохранения и социального обслуживания населения»</w:t>
      </w:r>
      <w:r w:rsidR="00F852A3" w:rsidRPr="00DA0678">
        <w:rPr>
          <w:rFonts w:ascii="Roboto" w:hAnsi="Roboto"/>
          <w:sz w:val="28"/>
          <w:szCs w:val="28"/>
        </w:rPr>
        <w:t>.</w:t>
      </w:r>
    </w:p>
    <w:p w:rsidR="00335B87" w:rsidRPr="00DA0678" w:rsidRDefault="005E52EC" w:rsidP="00DA0678">
      <w:pPr>
        <w:pStyle w:val="1"/>
        <w:numPr>
          <w:ilvl w:val="0"/>
          <w:numId w:val="35"/>
        </w:numPr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Периодичность обследования</w:t>
      </w:r>
    </w:p>
    <w:p w:rsidR="00335B87" w:rsidRPr="00DA0678" w:rsidRDefault="00EC2510" w:rsidP="00DA0678">
      <w:pPr>
        <w:pStyle w:val="1"/>
        <w:shd w:val="clear" w:color="auto" w:fill="auto"/>
        <w:spacing w:line="259" w:lineRule="auto"/>
        <w:ind w:firstLine="708"/>
        <w:jc w:val="both"/>
        <w:rPr>
          <w:rFonts w:ascii="Roboto" w:hAnsi="Roboto"/>
          <w:sz w:val="28"/>
          <w:szCs w:val="28"/>
          <w:lang w:val="kk-KZ"/>
        </w:rPr>
      </w:pPr>
      <w:r w:rsidRPr="00DA0678">
        <w:rPr>
          <w:rFonts w:ascii="Roboto" w:hAnsi="Roboto"/>
          <w:sz w:val="28"/>
          <w:szCs w:val="28"/>
        </w:rPr>
        <w:t>Г</w:t>
      </w:r>
      <w:r w:rsidR="005E52EC" w:rsidRPr="00DA0678">
        <w:rPr>
          <w:rFonts w:ascii="Roboto" w:hAnsi="Roboto"/>
          <w:sz w:val="28"/>
          <w:szCs w:val="28"/>
        </w:rPr>
        <w:t>од</w:t>
      </w:r>
      <w:r w:rsidR="00FF5F56" w:rsidRPr="00DA0678">
        <w:rPr>
          <w:rFonts w:ascii="Roboto" w:hAnsi="Roboto"/>
          <w:sz w:val="28"/>
          <w:szCs w:val="28"/>
          <w:lang w:val="kk-KZ"/>
        </w:rPr>
        <w:t>овая</w:t>
      </w:r>
    </w:p>
    <w:p w:rsidR="00C065B9" w:rsidRPr="00DA0678" w:rsidRDefault="00EC2510" w:rsidP="00DA0678">
      <w:pPr>
        <w:pStyle w:val="1"/>
        <w:shd w:val="clear" w:color="auto" w:fill="auto"/>
        <w:spacing w:line="259" w:lineRule="auto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 xml:space="preserve">.21.3 </w:t>
      </w:r>
      <w:r w:rsidR="00C065B9" w:rsidRPr="00DA0678">
        <w:rPr>
          <w:rFonts w:ascii="Roboto" w:hAnsi="Roboto"/>
          <w:sz w:val="28"/>
          <w:szCs w:val="28"/>
        </w:rPr>
        <w:t>Метод (способ) сбора первичных статистических данных</w:t>
      </w:r>
    </w:p>
    <w:p w:rsidR="00311A23" w:rsidRPr="00DA0678" w:rsidRDefault="00C065B9" w:rsidP="00DA0678">
      <w:pPr>
        <w:pStyle w:val="a6"/>
        <w:tabs>
          <w:tab w:val="left" w:pos="567"/>
        </w:tabs>
        <w:spacing w:before="0" w:line="259" w:lineRule="auto"/>
        <w:ind w:left="709" w:right="141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color w:val="000000"/>
          <w:sz w:val="28"/>
          <w:szCs w:val="28"/>
          <w:lang w:eastAsia="ru-RU" w:bidi="ru-RU"/>
        </w:rPr>
        <w:t>Первичные статистические данные по общегосударственному статистическому наблюдению «Отчёт об основных показателях финансово-хозяйственной деятельности организаций образования, здравоохранения и социального обслуживания населения» представляются в электронном виде в порядке, установленном законодательством Республики Казахстан, а также на бумажном носителе</w:t>
      </w:r>
      <w:r w:rsidR="00311A23" w:rsidRPr="00DA0678">
        <w:rPr>
          <w:rFonts w:ascii="Roboto" w:hAnsi="Roboto"/>
          <w:sz w:val="28"/>
          <w:szCs w:val="28"/>
        </w:rPr>
        <w:t>.</w:t>
      </w:r>
    </w:p>
    <w:p w:rsidR="00EC2510" w:rsidRPr="00DA0678" w:rsidRDefault="00EC2510" w:rsidP="00DA0678">
      <w:pPr>
        <w:pStyle w:val="a6"/>
        <w:tabs>
          <w:tab w:val="left" w:pos="567"/>
        </w:tabs>
        <w:spacing w:before="0" w:line="259" w:lineRule="auto"/>
        <w:ind w:left="709" w:right="141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 xml:space="preserve">Заполнение статистических форм в электронном виде осуществляется посредством информационной системы «Сбор данных в </w:t>
      </w:r>
      <w:proofErr w:type="spellStart"/>
      <w:r w:rsidRPr="00DA0678">
        <w:rPr>
          <w:rFonts w:ascii="Roboto" w:hAnsi="Roboto"/>
          <w:sz w:val="28"/>
          <w:szCs w:val="28"/>
        </w:rPr>
        <w:t>on-line</w:t>
      </w:r>
      <w:proofErr w:type="spellEnd"/>
      <w:r w:rsidRPr="00DA0678">
        <w:rPr>
          <w:rFonts w:ascii="Roboto" w:hAnsi="Roboto"/>
          <w:sz w:val="28"/>
          <w:szCs w:val="28"/>
        </w:rPr>
        <w:t xml:space="preserve"> режиме», доступной на </w:t>
      </w:r>
      <w:proofErr w:type="spellStart"/>
      <w:r w:rsidRPr="00DA0678">
        <w:rPr>
          <w:rFonts w:ascii="Roboto" w:hAnsi="Roboto"/>
          <w:sz w:val="28"/>
          <w:szCs w:val="28"/>
        </w:rPr>
        <w:t>интернет-ресурсе</w:t>
      </w:r>
      <w:proofErr w:type="spellEnd"/>
      <w:r w:rsidRPr="00DA0678">
        <w:rPr>
          <w:rFonts w:ascii="Roboto" w:hAnsi="Roboto"/>
          <w:sz w:val="28"/>
          <w:szCs w:val="28"/>
        </w:rPr>
        <w:t xml:space="preserve"> Бюро www.stat.gov.kz в разделе «Для респондентов» / «Кабинет респондента».</w:t>
      </w:r>
    </w:p>
    <w:p w:rsidR="00335B87" w:rsidRPr="00DA0678" w:rsidRDefault="00EC2510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 xml:space="preserve">.21.4 </w:t>
      </w:r>
      <w:r w:rsidR="005E52EC" w:rsidRPr="00DA0678">
        <w:rPr>
          <w:rFonts w:ascii="Roboto" w:hAnsi="Roboto"/>
          <w:sz w:val="28"/>
          <w:szCs w:val="28"/>
        </w:rPr>
        <w:t>Достоверность первичных статистических данных</w:t>
      </w:r>
    </w:p>
    <w:p w:rsidR="00F6396D" w:rsidRPr="00DA0678" w:rsidRDefault="000D6503" w:rsidP="00DA0678">
      <w:pPr>
        <w:pStyle w:val="1"/>
        <w:widowControl/>
        <w:shd w:val="clear" w:color="auto" w:fill="auto"/>
        <w:tabs>
          <w:tab w:val="left" w:pos="824"/>
        </w:tabs>
        <w:spacing w:line="259" w:lineRule="auto"/>
        <w:ind w:left="709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Для проверки достоверности первичных статистических данных предусмотрены форматно-логические контроли. Проводится анализ данных и сравнение статистических данных с данными других форм.</w:t>
      </w:r>
    </w:p>
    <w:p w:rsidR="00335B87" w:rsidRPr="00DA0678" w:rsidRDefault="00EC2510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>S</w:t>
      </w:r>
      <w:r w:rsidRPr="00DA0678">
        <w:rPr>
          <w:rFonts w:ascii="Roboto" w:hAnsi="Roboto"/>
          <w:sz w:val="28"/>
          <w:szCs w:val="28"/>
        </w:rPr>
        <w:t xml:space="preserve">.21.5 </w:t>
      </w:r>
      <w:proofErr w:type="spellStart"/>
      <w:r w:rsidR="005E52EC" w:rsidRPr="00DA0678">
        <w:rPr>
          <w:rFonts w:ascii="Roboto" w:hAnsi="Roboto"/>
          <w:sz w:val="28"/>
          <w:szCs w:val="28"/>
        </w:rPr>
        <w:t>Импутация</w:t>
      </w:r>
      <w:proofErr w:type="spellEnd"/>
      <w:r w:rsidR="005E52EC" w:rsidRPr="00DA0678">
        <w:rPr>
          <w:rFonts w:ascii="Roboto" w:hAnsi="Roboto"/>
          <w:sz w:val="28"/>
          <w:szCs w:val="28"/>
        </w:rPr>
        <w:t xml:space="preserve"> - доля /А7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</w:t>
      </w:r>
      <w:r w:rsidR="00EC2510" w:rsidRPr="00DA0678">
        <w:rPr>
          <w:rFonts w:ascii="Roboto" w:hAnsi="Roboto"/>
          <w:sz w:val="28"/>
          <w:szCs w:val="28"/>
        </w:rPr>
        <w:t xml:space="preserve"> </w:t>
      </w:r>
      <w:r w:rsidRPr="00DA0678">
        <w:rPr>
          <w:rFonts w:ascii="Roboto" w:hAnsi="Roboto"/>
          <w:sz w:val="28"/>
          <w:szCs w:val="28"/>
        </w:rPr>
        <w:t>приемлемо.</w:t>
      </w:r>
    </w:p>
    <w:p w:rsidR="00335B87" w:rsidRPr="00DA0678" w:rsidRDefault="00EC2510" w:rsidP="00DA0678">
      <w:pPr>
        <w:pStyle w:val="1"/>
        <w:shd w:val="clear" w:color="auto" w:fill="auto"/>
        <w:tabs>
          <w:tab w:val="left" w:pos="814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  <w:lang w:val="en-US"/>
        </w:rPr>
        <w:t xml:space="preserve">S.21.6 </w:t>
      </w:r>
      <w:r w:rsidR="005E52EC" w:rsidRPr="00DA0678">
        <w:rPr>
          <w:rFonts w:ascii="Roboto" w:hAnsi="Roboto"/>
          <w:sz w:val="28"/>
          <w:szCs w:val="28"/>
        </w:rPr>
        <w:t>Корректировка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Неприемлемо.</w:t>
      </w:r>
    </w:p>
    <w:p w:rsidR="00335B87" w:rsidRPr="00DA0678" w:rsidRDefault="005E52EC" w:rsidP="00DA0678">
      <w:pPr>
        <w:pStyle w:val="1"/>
        <w:numPr>
          <w:ilvl w:val="0"/>
          <w:numId w:val="36"/>
        </w:numPr>
        <w:shd w:val="clear" w:color="auto" w:fill="auto"/>
        <w:tabs>
          <w:tab w:val="left" w:pos="997"/>
        </w:tabs>
        <w:spacing w:line="259" w:lineRule="auto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Поправка на сезонные колебания</w:t>
      </w:r>
    </w:p>
    <w:p w:rsidR="00DA0678" w:rsidRDefault="005E52EC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Неприемлемо.</w:t>
      </w:r>
    </w:p>
    <w:p w:rsidR="00335B87" w:rsidRPr="00DA0678" w:rsidRDefault="00DA0678" w:rsidP="00DA0678">
      <w:pPr>
        <w:pStyle w:val="1"/>
        <w:shd w:val="clear" w:color="auto" w:fill="auto"/>
        <w:spacing w:line="259" w:lineRule="auto"/>
        <w:jc w:val="both"/>
        <w:rPr>
          <w:rFonts w:ascii="Roboto" w:hAnsi="Roboto"/>
          <w:b/>
          <w:sz w:val="28"/>
          <w:szCs w:val="28"/>
        </w:rPr>
      </w:pPr>
      <w:r w:rsidRPr="00DA0678">
        <w:rPr>
          <w:rFonts w:ascii="Roboto" w:hAnsi="Roboto"/>
          <w:b/>
          <w:sz w:val="28"/>
          <w:szCs w:val="28"/>
          <w:lang w:val="en-US"/>
        </w:rPr>
        <w:t>S</w:t>
      </w:r>
      <w:r w:rsidRPr="00DA0678">
        <w:rPr>
          <w:rFonts w:ascii="Roboto" w:hAnsi="Roboto"/>
          <w:b/>
          <w:sz w:val="28"/>
          <w:szCs w:val="28"/>
        </w:rPr>
        <w:t xml:space="preserve"> 22. </w:t>
      </w:r>
      <w:r w:rsidR="005E52EC" w:rsidRPr="00DA0678">
        <w:rPr>
          <w:rFonts w:ascii="Roboto" w:hAnsi="Roboto"/>
          <w:b/>
          <w:sz w:val="28"/>
          <w:szCs w:val="28"/>
        </w:rPr>
        <w:t>Замечания</w:t>
      </w:r>
    </w:p>
    <w:p w:rsidR="00335B87" w:rsidRPr="00DA0678" w:rsidRDefault="005E52EC" w:rsidP="00DA0678">
      <w:pPr>
        <w:pStyle w:val="1"/>
        <w:shd w:val="clear" w:color="auto" w:fill="auto"/>
        <w:spacing w:line="259" w:lineRule="auto"/>
        <w:ind w:firstLine="567"/>
        <w:jc w:val="both"/>
        <w:rPr>
          <w:rFonts w:ascii="Roboto" w:hAnsi="Roboto"/>
          <w:sz w:val="28"/>
          <w:szCs w:val="28"/>
        </w:rPr>
      </w:pPr>
      <w:r w:rsidRPr="00DA0678">
        <w:rPr>
          <w:rFonts w:ascii="Roboto" w:hAnsi="Roboto"/>
          <w:sz w:val="28"/>
          <w:szCs w:val="28"/>
        </w:rPr>
        <w:t>В дальнейшем продолжить работу по обеспечению качества данных.</w:t>
      </w:r>
    </w:p>
    <w:sectPr w:rsidR="00335B87" w:rsidRPr="00DA0678" w:rsidSect="00335B87">
      <w:pgSz w:w="11900" w:h="16840"/>
      <w:pgMar w:top="850" w:right="1728" w:bottom="536" w:left="1758" w:header="42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C2" w:rsidRDefault="002831C2" w:rsidP="00335B87">
      <w:r>
        <w:separator/>
      </w:r>
    </w:p>
  </w:endnote>
  <w:endnote w:type="continuationSeparator" w:id="0">
    <w:p w:rsidR="002831C2" w:rsidRDefault="002831C2" w:rsidP="0033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87" w:rsidRDefault="0067091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10500360</wp:posOffset>
              </wp:positionV>
              <wp:extent cx="169545" cy="175260"/>
              <wp:effectExtent l="2540" t="381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87" w:rsidRDefault="00FA6C1A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356" w:rsidRPr="00E723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45pt;margin-top:826.8pt;width:13.3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" filled="f" stroked="f">
              <v:textbox style="mso-fit-shape-to-text:t" inset="0,0,0,0">
                <w:txbxContent>
                  <w:p w:rsidR="00335B87" w:rsidRDefault="00FA6C1A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356" w:rsidRPr="00E723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C2" w:rsidRDefault="002831C2"/>
  </w:footnote>
  <w:footnote w:type="continuationSeparator" w:id="0">
    <w:p w:rsidR="002831C2" w:rsidRDefault="002831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666"/>
    <w:multiLevelType w:val="multilevel"/>
    <w:tmpl w:val="60B0A02C"/>
    <w:lvl w:ilvl="0">
      <w:start w:val="1"/>
      <w:numFmt w:val="decimal"/>
      <w:lvlText w:val="S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1E52"/>
    <w:multiLevelType w:val="multilevel"/>
    <w:tmpl w:val="73587434"/>
    <w:lvl w:ilvl="0">
      <w:start w:val="3"/>
      <w:numFmt w:val="decimal"/>
      <w:lvlText w:val="S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D08FB"/>
    <w:multiLevelType w:val="multilevel"/>
    <w:tmpl w:val="498017EA"/>
    <w:lvl w:ilvl="0">
      <w:start w:val="1"/>
      <w:numFmt w:val="decimal"/>
      <w:lvlText w:val="S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12214"/>
    <w:multiLevelType w:val="multilevel"/>
    <w:tmpl w:val="31FABA38"/>
    <w:lvl w:ilvl="0">
      <w:start w:val="1"/>
      <w:numFmt w:val="decimal"/>
      <w:lvlText w:val="S.1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C12AD4"/>
    <w:multiLevelType w:val="multilevel"/>
    <w:tmpl w:val="61FC8606"/>
    <w:lvl w:ilvl="0">
      <w:start w:val="1"/>
      <w:numFmt w:val="decimal"/>
      <w:lvlText w:val="S.2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91D2F"/>
    <w:multiLevelType w:val="multilevel"/>
    <w:tmpl w:val="90E086D8"/>
    <w:lvl w:ilvl="0">
      <w:start w:val="1"/>
      <w:numFmt w:val="decimal"/>
      <w:lvlText w:val="S.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C557D"/>
    <w:multiLevelType w:val="multilevel"/>
    <w:tmpl w:val="BB425F98"/>
    <w:lvl w:ilvl="0">
      <w:start w:val="1"/>
      <w:numFmt w:val="decimal"/>
      <w:lvlText w:val="5.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BB6688"/>
    <w:multiLevelType w:val="multilevel"/>
    <w:tmpl w:val="9252F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9F5C08"/>
    <w:multiLevelType w:val="multilevel"/>
    <w:tmpl w:val="BA249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153D81"/>
    <w:multiLevelType w:val="multilevel"/>
    <w:tmpl w:val="7BD870D0"/>
    <w:lvl w:ilvl="0">
      <w:start w:val="1"/>
      <w:numFmt w:val="decimal"/>
      <w:lvlText w:val="S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F97799"/>
    <w:multiLevelType w:val="multilevel"/>
    <w:tmpl w:val="B2C83682"/>
    <w:lvl w:ilvl="0">
      <w:start w:val="1"/>
      <w:numFmt w:val="decimal"/>
      <w:lvlText w:val="S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A9023C"/>
    <w:multiLevelType w:val="multilevel"/>
    <w:tmpl w:val="B7D622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B27353"/>
    <w:multiLevelType w:val="multilevel"/>
    <w:tmpl w:val="ABEC0B32"/>
    <w:lvl w:ilvl="0">
      <w:start w:val="21"/>
      <w:numFmt w:val="decimal"/>
      <w:lvlText w:val="S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94F9E"/>
    <w:multiLevelType w:val="hybridMultilevel"/>
    <w:tmpl w:val="3E9410F4"/>
    <w:lvl w:ilvl="0" w:tplc="1AB85D2E">
      <w:start w:val="2022"/>
      <w:numFmt w:val="decimal"/>
      <w:lvlText w:val="%1"/>
      <w:lvlJc w:val="left"/>
      <w:pPr>
        <w:ind w:left="1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2FC84358"/>
    <w:multiLevelType w:val="multilevel"/>
    <w:tmpl w:val="77D48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C50C80"/>
    <w:multiLevelType w:val="multilevel"/>
    <w:tmpl w:val="7022463E"/>
    <w:lvl w:ilvl="0">
      <w:start w:val="1"/>
      <w:numFmt w:val="decimal"/>
      <w:lvlText w:val="5.15.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815848"/>
    <w:multiLevelType w:val="multilevel"/>
    <w:tmpl w:val="FF24AB5E"/>
    <w:lvl w:ilvl="0">
      <w:start w:val="1"/>
      <w:numFmt w:val="decimal"/>
      <w:lvlText w:val="5.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4C09E9"/>
    <w:multiLevelType w:val="multilevel"/>
    <w:tmpl w:val="AC2EDD20"/>
    <w:lvl w:ilvl="0">
      <w:start w:val="1"/>
      <w:numFmt w:val="decimal"/>
      <w:lvlText w:val="S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A132DE"/>
    <w:multiLevelType w:val="hybridMultilevel"/>
    <w:tmpl w:val="982C7962"/>
    <w:lvl w:ilvl="0" w:tplc="2A7C445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3BEB6B2C"/>
    <w:multiLevelType w:val="multilevel"/>
    <w:tmpl w:val="713472DA"/>
    <w:lvl w:ilvl="0">
      <w:start w:val="1"/>
      <w:numFmt w:val="decimal"/>
      <w:lvlText w:val="5.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605CC0"/>
    <w:multiLevelType w:val="multilevel"/>
    <w:tmpl w:val="EA28A81C"/>
    <w:lvl w:ilvl="0">
      <w:start w:val="1"/>
      <w:numFmt w:val="decimal"/>
      <w:lvlText w:val="5.17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5032AD"/>
    <w:multiLevelType w:val="multilevel"/>
    <w:tmpl w:val="C49C0E1A"/>
    <w:lvl w:ilvl="0">
      <w:start w:val="1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0278A4"/>
    <w:multiLevelType w:val="multilevel"/>
    <w:tmpl w:val="E0DA9F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B43ABA"/>
    <w:multiLevelType w:val="multilevel"/>
    <w:tmpl w:val="881860AE"/>
    <w:lvl w:ilvl="0">
      <w:start w:val="1"/>
      <w:numFmt w:val="decimal"/>
      <w:lvlText w:val="5.1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D202AB"/>
    <w:multiLevelType w:val="multilevel"/>
    <w:tmpl w:val="1EA6099E"/>
    <w:lvl w:ilvl="0">
      <w:start w:val="1"/>
      <w:numFmt w:val="decimal"/>
      <w:lvlText w:val="S.1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0C61C6"/>
    <w:multiLevelType w:val="multilevel"/>
    <w:tmpl w:val="6FDCAF3E"/>
    <w:lvl w:ilvl="0">
      <w:start w:val="1"/>
      <w:numFmt w:val="decimal"/>
      <w:lvlText w:val="5.1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8508A5"/>
    <w:multiLevelType w:val="hybridMultilevel"/>
    <w:tmpl w:val="2ECEE7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3E3040D"/>
    <w:multiLevelType w:val="multilevel"/>
    <w:tmpl w:val="36D27AD0"/>
    <w:lvl w:ilvl="0">
      <w:start w:val="3"/>
      <w:numFmt w:val="decimal"/>
      <w:lvlText w:val="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551A82"/>
    <w:multiLevelType w:val="multilevel"/>
    <w:tmpl w:val="42728EDA"/>
    <w:lvl w:ilvl="0">
      <w:start w:val="1"/>
      <w:numFmt w:val="decimal"/>
      <w:lvlText w:val="S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0A1B8A"/>
    <w:multiLevelType w:val="multilevel"/>
    <w:tmpl w:val="5EEE2864"/>
    <w:lvl w:ilvl="0">
      <w:start w:val="8"/>
      <w:numFmt w:val="decimal"/>
      <w:lvlText w:val="S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180AA9"/>
    <w:multiLevelType w:val="multilevel"/>
    <w:tmpl w:val="724425C4"/>
    <w:lvl w:ilvl="0">
      <w:start w:val="2"/>
      <w:numFmt w:val="decimal"/>
      <w:lvlText w:val="5.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101575"/>
    <w:multiLevelType w:val="multilevel"/>
    <w:tmpl w:val="BFA0D3E6"/>
    <w:lvl w:ilvl="0">
      <w:start w:val="1"/>
      <w:numFmt w:val="decimal"/>
      <w:lvlText w:val="S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10470D"/>
    <w:multiLevelType w:val="multilevel"/>
    <w:tmpl w:val="02B64534"/>
    <w:lvl w:ilvl="0">
      <w:start w:val="2"/>
      <w:numFmt w:val="decimal"/>
      <w:lvlText w:val="S.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9B03DC"/>
    <w:multiLevelType w:val="multilevel"/>
    <w:tmpl w:val="6D3E5DBA"/>
    <w:lvl w:ilvl="0">
      <w:start w:val="1"/>
      <w:numFmt w:val="decimal"/>
      <w:lvlText w:val="S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82333B"/>
    <w:multiLevelType w:val="hybridMultilevel"/>
    <w:tmpl w:val="B3E023A0"/>
    <w:lvl w:ilvl="0" w:tplc="E11A636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6B68D3"/>
    <w:multiLevelType w:val="multilevel"/>
    <w:tmpl w:val="54B4E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741A24"/>
    <w:multiLevelType w:val="multilevel"/>
    <w:tmpl w:val="98B28B0E"/>
    <w:lvl w:ilvl="0">
      <w:start w:val="1"/>
      <w:numFmt w:val="decimal"/>
      <w:lvlText w:val="S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E51B58"/>
    <w:multiLevelType w:val="multilevel"/>
    <w:tmpl w:val="82847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E747C6"/>
    <w:multiLevelType w:val="multilevel"/>
    <w:tmpl w:val="5F2C9010"/>
    <w:lvl w:ilvl="0">
      <w:start w:val="1"/>
      <w:numFmt w:val="decimal"/>
      <w:lvlText w:val="S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A46EA1"/>
    <w:multiLevelType w:val="hybridMultilevel"/>
    <w:tmpl w:val="6F8843F8"/>
    <w:lvl w:ilvl="0" w:tplc="CD8865B6">
      <w:start w:val="2021"/>
      <w:numFmt w:val="decimal"/>
      <w:lvlText w:val="%1"/>
      <w:lvlJc w:val="left"/>
      <w:pPr>
        <w:ind w:left="10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7A1C5679"/>
    <w:multiLevelType w:val="multilevel"/>
    <w:tmpl w:val="62AA8880"/>
    <w:lvl w:ilvl="0">
      <w:start w:val="5"/>
      <w:numFmt w:val="decimal"/>
      <w:lvlText w:val="S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6C3469"/>
    <w:multiLevelType w:val="multilevel"/>
    <w:tmpl w:val="C67617C4"/>
    <w:lvl w:ilvl="0">
      <w:start w:val="1"/>
      <w:numFmt w:val="decimal"/>
      <w:lvlText w:val="S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2"/>
  </w:num>
  <w:num w:numId="5">
    <w:abstractNumId w:val="40"/>
  </w:num>
  <w:num w:numId="6">
    <w:abstractNumId w:val="1"/>
  </w:num>
  <w:num w:numId="7">
    <w:abstractNumId w:val="31"/>
  </w:num>
  <w:num w:numId="8">
    <w:abstractNumId w:val="37"/>
  </w:num>
  <w:num w:numId="9">
    <w:abstractNumId w:val="35"/>
  </w:num>
  <w:num w:numId="10">
    <w:abstractNumId w:val="22"/>
  </w:num>
  <w:num w:numId="11">
    <w:abstractNumId w:val="29"/>
  </w:num>
  <w:num w:numId="12">
    <w:abstractNumId w:val="38"/>
  </w:num>
  <w:num w:numId="13">
    <w:abstractNumId w:val="8"/>
  </w:num>
  <w:num w:numId="14">
    <w:abstractNumId w:val="17"/>
  </w:num>
  <w:num w:numId="15">
    <w:abstractNumId w:val="28"/>
  </w:num>
  <w:num w:numId="16">
    <w:abstractNumId w:val="27"/>
  </w:num>
  <w:num w:numId="17">
    <w:abstractNumId w:val="3"/>
  </w:num>
  <w:num w:numId="18">
    <w:abstractNumId w:val="24"/>
  </w:num>
  <w:num w:numId="19">
    <w:abstractNumId w:val="9"/>
  </w:num>
  <w:num w:numId="20">
    <w:abstractNumId w:val="14"/>
  </w:num>
  <w:num w:numId="21">
    <w:abstractNumId w:val="0"/>
  </w:num>
  <w:num w:numId="22">
    <w:abstractNumId w:val="5"/>
  </w:num>
  <w:num w:numId="23">
    <w:abstractNumId w:val="21"/>
  </w:num>
  <w:num w:numId="24">
    <w:abstractNumId w:val="15"/>
  </w:num>
  <w:num w:numId="25">
    <w:abstractNumId w:val="6"/>
  </w:num>
  <w:num w:numId="26">
    <w:abstractNumId w:val="25"/>
  </w:num>
  <w:num w:numId="27">
    <w:abstractNumId w:val="23"/>
  </w:num>
  <w:num w:numId="28">
    <w:abstractNumId w:val="19"/>
  </w:num>
  <w:num w:numId="29">
    <w:abstractNumId w:val="20"/>
  </w:num>
  <w:num w:numId="30">
    <w:abstractNumId w:val="32"/>
  </w:num>
  <w:num w:numId="31">
    <w:abstractNumId w:val="16"/>
  </w:num>
  <w:num w:numId="32">
    <w:abstractNumId w:val="30"/>
  </w:num>
  <w:num w:numId="33">
    <w:abstractNumId w:val="7"/>
  </w:num>
  <w:num w:numId="34">
    <w:abstractNumId w:val="12"/>
  </w:num>
  <w:num w:numId="35">
    <w:abstractNumId w:val="41"/>
  </w:num>
  <w:num w:numId="36">
    <w:abstractNumId w:val="4"/>
  </w:num>
  <w:num w:numId="37">
    <w:abstractNumId w:val="11"/>
  </w:num>
  <w:num w:numId="38">
    <w:abstractNumId w:val="18"/>
  </w:num>
  <w:num w:numId="39">
    <w:abstractNumId w:val="39"/>
  </w:num>
  <w:num w:numId="40">
    <w:abstractNumId w:val="13"/>
  </w:num>
  <w:num w:numId="41">
    <w:abstractNumId w:val="26"/>
  </w:num>
  <w:num w:numId="42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87"/>
    <w:rsid w:val="000526E2"/>
    <w:rsid w:val="000542D9"/>
    <w:rsid w:val="00056008"/>
    <w:rsid w:val="0005758F"/>
    <w:rsid w:val="00062102"/>
    <w:rsid w:val="00092C5C"/>
    <w:rsid w:val="000A12F1"/>
    <w:rsid w:val="000A1F12"/>
    <w:rsid w:val="000D6503"/>
    <w:rsid w:val="000E391F"/>
    <w:rsid w:val="000F463E"/>
    <w:rsid w:val="000F7399"/>
    <w:rsid w:val="00101076"/>
    <w:rsid w:val="0011643C"/>
    <w:rsid w:val="00132E05"/>
    <w:rsid w:val="00152A69"/>
    <w:rsid w:val="00155256"/>
    <w:rsid w:val="001B4747"/>
    <w:rsid w:val="001C5BD1"/>
    <w:rsid w:val="001D6D97"/>
    <w:rsid w:val="001F1653"/>
    <w:rsid w:val="00210CF8"/>
    <w:rsid w:val="00214A58"/>
    <w:rsid w:val="00225395"/>
    <w:rsid w:val="0028271B"/>
    <w:rsid w:val="002831C2"/>
    <w:rsid w:val="0029517E"/>
    <w:rsid w:val="002A083F"/>
    <w:rsid w:val="002D1425"/>
    <w:rsid w:val="002D77DF"/>
    <w:rsid w:val="002F57D0"/>
    <w:rsid w:val="00311A23"/>
    <w:rsid w:val="00313953"/>
    <w:rsid w:val="00317448"/>
    <w:rsid w:val="003317A1"/>
    <w:rsid w:val="00332B25"/>
    <w:rsid w:val="00335B87"/>
    <w:rsid w:val="00342C9A"/>
    <w:rsid w:val="00361313"/>
    <w:rsid w:val="00361EA2"/>
    <w:rsid w:val="0036225E"/>
    <w:rsid w:val="00383BD5"/>
    <w:rsid w:val="00397114"/>
    <w:rsid w:val="003A0B50"/>
    <w:rsid w:val="003B2A94"/>
    <w:rsid w:val="003D52F5"/>
    <w:rsid w:val="003E0B94"/>
    <w:rsid w:val="003E7CCA"/>
    <w:rsid w:val="004124F0"/>
    <w:rsid w:val="00415616"/>
    <w:rsid w:val="00427866"/>
    <w:rsid w:val="00433077"/>
    <w:rsid w:val="004612F7"/>
    <w:rsid w:val="004755C6"/>
    <w:rsid w:val="004954AE"/>
    <w:rsid w:val="004A470D"/>
    <w:rsid w:val="004B7E77"/>
    <w:rsid w:val="004C16B1"/>
    <w:rsid w:val="004C1F8E"/>
    <w:rsid w:val="004E374E"/>
    <w:rsid w:val="004E6F5D"/>
    <w:rsid w:val="00520098"/>
    <w:rsid w:val="00531F06"/>
    <w:rsid w:val="00532234"/>
    <w:rsid w:val="0054360D"/>
    <w:rsid w:val="0058222F"/>
    <w:rsid w:val="005A55E0"/>
    <w:rsid w:val="005E52EC"/>
    <w:rsid w:val="005E748A"/>
    <w:rsid w:val="0061452C"/>
    <w:rsid w:val="00621D8C"/>
    <w:rsid w:val="00625B59"/>
    <w:rsid w:val="0063041F"/>
    <w:rsid w:val="00634EB9"/>
    <w:rsid w:val="00646B79"/>
    <w:rsid w:val="0065264A"/>
    <w:rsid w:val="00666EBC"/>
    <w:rsid w:val="0067091D"/>
    <w:rsid w:val="006905F5"/>
    <w:rsid w:val="006B1BD1"/>
    <w:rsid w:val="006B645D"/>
    <w:rsid w:val="006C17E9"/>
    <w:rsid w:val="006C2200"/>
    <w:rsid w:val="006D48B6"/>
    <w:rsid w:val="006F6EE8"/>
    <w:rsid w:val="00701370"/>
    <w:rsid w:val="00704125"/>
    <w:rsid w:val="00713C13"/>
    <w:rsid w:val="007152E8"/>
    <w:rsid w:val="00735D3B"/>
    <w:rsid w:val="007A2D00"/>
    <w:rsid w:val="007A33B0"/>
    <w:rsid w:val="007B7D77"/>
    <w:rsid w:val="007C4603"/>
    <w:rsid w:val="007E3251"/>
    <w:rsid w:val="007F3AD4"/>
    <w:rsid w:val="007F4815"/>
    <w:rsid w:val="007F6D95"/>
    <w:rsid w:val="007F72D0"/>
    <w:rsid w:val="00802DDD"/>
    <w:rsid w:val="008300D7"/>
    <w:rsid w:val="0083280C"/>
    <w:rsid w:val="00841C81"/>
    <w:rsid w:val="00847947"/>
    <w:rsid w:val="00850722"/>
    <w:rsid w:val="00850B17"/>
    <w:rsid w:val="00882CBA"/>
    <w:rsid w:val="00886EF2"/>
    <w:rsid w:val="00890445"/>
    <w:rsid w:val="008A3C6B"/>
    <w:rsid w:val="008A52D7"/>
    <w:rsid w:val="008B6561"/>
    <w:rsid w:val="008C3B4D"/>
    <w:rsid w:val="008E5E78"/>
    <w:rsid w:val="008F5932"/>
    <w:rsid w:val="0091013D"/>
    <w:rsid w:val="00910C8B"/>
    <w:rsid w:val="00920283"/>
    <w:rsid w:val="00926AB5"/>
    <w:rsid w:val="00930057"/>
    <w:rsid w:val="009904E4"/>
    <w:rsid w:val="009B19DF"/>
    <w:rsid w:val="009C3E31"/>
    <w:rsid w:val="009E354E"/>
    <w:rsid w:val="009E463B"/>
    <w:rsid w:val="009E6501"/>
    <w:rsid w:val="00A04FBF"/>
    <w:rsid w:val="00A14621"/>
    <w:rsid w:val="00A20696"/>
    <w:rsid w:val="00A25BFB"/>
    <w:rsid w:val="00A37C19"/>
    <w:rsid w:val="00A82AF8"/>
    <w:rsid w:val="00AA71B9"/>
    <w:rsid w:val="00AE00D9"/>
    <w:rsid w:val="00AE7FBC"/>
    <w:rsid w:val="00AF4590"/>
    <w:rsid w:val="00B06439"/>
    <w:rsid w:val="00B35017"/>
    <w:rsid w:val="00B84389"/>
    <w:rsid w:val="00BA782C"/>
    <w:rsid w:val="00BB7D9C"/>
    <w:rsid w:val="00BD1077"/>
    <w:rsid w:val="00BE59A6"/>
    <w:rsid w:val="00C00624"/>
    <w:rsid w:val="00C065B9"/>
    <w:rsid w:val="00C10BEC"/>
    <w:rsid w:val="00C11540"/>
    <w:rsid w:val="00C35CF4"/>
    <w:rsid w:val="00C72FBF"/>
    <w:rsid w:val="00CA6BDF"/>
    <w:rsid w:val="00CB0644"/>
    <w:rsid w:val="00CB3981"/>
    <w:rsid w:val="00CC5438"/>
    <w:rsid w:val="00CC6EFA"/>
    <w:rsid w:val="00CF6964"/>
    <w:rsid w:val="00D034B6"/>
    <w:rsid w:val="00D167E3"/>
    <w:rsid w:val="00D20496"/>
    <w:rsid w:val="00D269C2"/>
    <w:rsid w:val="00D27E43"/>
    <w:rsid w:val="00D3562E"/>
    <w:rsid w:val="00D40284"/>
    <w:rsid w:val="00D748BD"/>
    <w:rsid w:val="00DA0678"/>
    <w:rsid w:val="00DB28A6"/>
    <w:rsid w:val="00DB7948"/>
    <w:rsid w:val="00DC7A78"/>
    <w:rsid w:val="00DF7404"/>
    <w:rsid w:val="00E4400F"/>
    <w:rsid w:val="00E51196"/>
    <w:rsid w:val="00E519F8"/>
    <w:rsid w:val="00E52CC5"/>
    <w:rsid w:val="00E5625E"/>
    <w:rsid w:val="00E72356"/>
    <w:rsid w:val="00EA28C0"/>
    <w:rsid w:val="00EA3761"/>
    <w:rsid w:val="00EC2510"/>
    <w:rsid w:val="00EC5B0D"/>
    <w:rsid w:val="00ED4B05"/>
    <w:rsid w:val="00EF27D7"/>
    <w:rsid w:val="00EF6609"/>
    <w:rsid w:val="00EF7759"/>
    <w:rsid w:val="00F0351C"/>
    <w:rsid w:val="00F1575F"/>
    <w:rsid w:val="00F16055"/>
    <w:rsid w:val="00F27C8B"/>
    <w:rsid w:val="00F321EE"/>
    <w:rsid w:val="00F40E4B"/>
    <w:rsid w:val="00F53BC2"/>
    <w:rsid w:val="00F6396D"/>
    <w:rsid w:val="00F852A3"/>
    <w:rsid w:val="00FA3D1F"/>
    <w:rsid w:val="00FA6C1A"/>
    <w:rsid w:val="00FB4544"/>
    <w:rsid w:val="00FE4AB0"/>
    <w:rsid w:val="00FE5B27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0FDA8"/>
  <w15:docId w15:val="{D151C76F-4EF2-45DC-8488-BB84BCF8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5B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35B87"/>
    <w:rPr>
      <w:rFonts w:ascii="Calibri" w:eastAsia="Calibri" w:hAnsi="Calibri" w:cs="Calibri"/>
      <w:b/>
      <w:bCs/>
      <w:i w:val="0"/>
      <w:iCs w:val="0"/>
      <w:smallCaps w:val="0"/>
      <w:strike w:val="0"/>
      <w:color w:val="3874A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335B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sid w:val="00335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335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335B87"/>
    <w:pPr>
      <w:shd w:val="clear" w:color="auto" w:fill="FFFFFF"/>
      <w:spacing w:after="4120" w:line="276" w:lineRule="auto"/>
    </w:pPr>
    <w:rPr>
      <w:rFonts w:ascii="Calibri" w:eastAsia="Calibri" w:hAnsi="Calibri" w:cs="Calibri"/>
      <w:b/>
      <w:bCs/>
      <w:color w:val="3874A5"/>
      <w:sz w:val="20"/>
      <w:szCs w:val="20"/>
    </w:rPr>
  </w:style>
  <w:style w:type="paragraph" w:customStyle="1" w:styleId="20">
    <w:name w:val="Основной текст (2)"/>
    <w:basedOn w:val="a"/>
    <w:link w:val="2"/>
    <w:rsid w:val="00335B87"/>
    <w:pPr>
      <w:shd w:val="clear" w:color="auto" w:fill="FFFFFF"/>
      <w:spacing w:line="218" w:lineRule="auto"/>
      <w:jc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1">
    <w:name w:val="Основной текст1"/>
    <w:basedOn w:val="a"/>
    <w:link w:val="a3"/>
    <w:rsid w:val="00335B87"/>
    <w:pPr>
      <w:shd w:val="clear" w:color="auto" w:fill="FFFFFF"/>
      <w:spacing w:line="314" w:lineRule="auto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335B8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041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25"/>
    <w:rPr>
      <w:rFonts w:ascii="Tahoma" w:hAnsi="Tahoma" w:cs="Tahoma"/>
      <w:color w:val="000000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704125"/>
    <w:pPr>
      <w:autoSpaceDE w:val="0"/>
      <w:autoSpaceDN w:val="0"/>
      <w:spacing w:before="44"/>
      <w:ind w:left="706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704125"/>
    <w:rPr>
      <w:rFonts w:ascii="Times New Roman" w:eastAsia="Times New Roman" w:hAnsi="Times New Roman" w:cs="Times New Roman"/>
      <w:lang w:eastAsia="en-US" w:bidi="ar-SA"/>
    </w:rPr>
  </w:style>
  <w:style w:type="character" w:styleId="a8">
    <w:name w:val="Hyperlink"/>
    <w:basedOn w:val="a0"/>
    <w:uiPriority w:val="99"/>
    <w:unhideWhenUsed/>
    <w:rsid w:val="00704125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704125"/>
    <w:pPr>
      <w:autoSpaceDE w:val="0"/>
      <w:autoSpaceDN w:val="0"/>
      <w:spacing w:before="44"/>
      <w:ind w:left="819" w:hanging="67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annotation text"/>
    <w:basedOn w:val="a"/>
    <w:link w:val="ab"/>
    <w:uiPriority w:val="99"/>
    <w:semiHidden/>
    <w:unhideWhenUsed/>
    <w:rsid w:val="00152A6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2A69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152A69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2A69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styleId="ae">
    <w:name w:val="No Spacing"/>
    <w:aliases w:val="Обя,Без интервала1,мелкий,No Spacing,Алия,Айгерим,мой рабочий,норма,ТекстОтчета,Без интервала11,No Spacing1,свой,Без интервала2,Елжан,14 TNR,МОЙ СТИЛЬ,Без интеБез интервала,Без интервала3,СНОСКИ,без интервала,Article,Ерк!н,ARSH_N,Эльдар"/>
    <w:link w:val="af"/>
    <w:uiPriority w:val="1"/>
    <w:qFormat/>
    <w:rsid w:val="00A1462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">
    <w:name w:val="Без интервала Знак"/>
    <w:aliases w:val="Обя Знак,Без интервала1 Знак,мелкий Знак,No Spacing Знак,Алия Знак,Айгерим Знак,мой рабочий Знак,норма Знак,ТекстОтчета Знак,Без интервала11 Знак,No Spacing1 Знак,свой Знак,Без интервала2 Знак,Елжан Знак,14 TNR Знак,МОЙ СТИЛЬ Знак"/>
    <w:basedOn w:val="a0"/>
    <w:link w:val="ae"/>
    <w:uiPriority w:val="1"/>
    <w:qFormat/>
    <w:rsid w:val="00A14621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.gov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.Makhanbetova@aspire.gov.k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38E2-F4B4-4CF2-A9D9-50FD47B6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14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Маханбетова</dc:creator>
  <cp:lastModifiedBy>Гульмира Маханбетова</cp:lastModifiedBy>
  <cp:revision>75</cp:revision>
  <cp:lastPrinted>2022-12-13T11:56:00Z</cp:lastPrinted>
  <dcterms:created xsi:type="dcterms:W3CDTF">2025-07-18T04:36:00Z</dcterms:created>
  <dcterms:modified xsi:type="dcterms:W3CDTF">2025-07-24T11:25:00Z</dcterms:modified>
</cp:coreProperties>
</file>